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5DE4A1A1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C6572C">
        <w:rPr>
          <w:rFonts w:ascii="Arial" w:eastAsia="Calibri" w:hAnsi="Arial" w:cs="Arial"/>
          <w:sz w:val="32"/>
          <w:szCs w:val="32"/>
          <w:lang w:eastAsia="en-US"/>
        </w:rPr>
        <w:t>1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10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60FD0304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55271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45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5D6F284C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 Mgr.</w:t>
      </w:r>
      <w:r w:rsidR="00C71B4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Stanislav Šimek</w:t>
      </w:r>
      <w:r w:rsidR="00CD561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558E477C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12EB2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51FA1505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B55271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12EB2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75C5017A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3829E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3D44DE7E" w14:textId="5D87B72F" w:rsidR="00716479" w:rsidRPr="00716479" w:rsidRDefault="00716479" w:rsidP="00716479">
      <w:pPr>
        <w:pStyle w:val="1Program"/>
      </w:pPr>
      <w:bookmarkStart w:id="1" w:name="_Hlk211520317"/>
      <w:r w:rsidRPr="00716479">
        <w:t>Projednání expertního hodnocení výskytu zvláště chráněných živočichů v lokalitě Na Bohdalci</w:t>
      </w:r>
    </w:p>
    <w:bookmarkEnd w:id="1"/>
    <w:p w14:paraId="161869C8" w14:textId="77777777" w:rsidR="00716479" w:rsidRPr="00716479" w:rsidRDefault="00716479" w:rsidP="00716479">
      <w:pPr>
        <w:pStyle w:val="1Program"/>
      </w:pPr>
      <w:r w:rsidRPr="00716479">
        <w:t>Memorandum o spolupráci s Pražskou zvířecí záchrankou</w:t>
      </w:r>
    </w:p>
    <w:p w14:paraId="419EE79C" w14:textId="77777777" w:rsidR="00716479" w:rsidRPr="00716479" w:rsidRDefault="00716479" w:rsidP="00716479">
      <w:pPr>
        <w:pStyle w:val="1Program"/>
      </w:pPr>
      <w:r w:rsidRPr="00716479">
        <w:t>Memorandum o spolupráci při přípravě výstavby vysokorychlostní trati RS 1 na území městské části Praha 10 - Drážní promenáda</w:t>
      </w:r>
    </w:p>
    <w:p w14:paraId="0828303B" w14:textId="77777777" w:rsidR="00716479" w:rsidRPr="00716479" w:rsidRDefault="00716479" w:rsidP="00716479">
      <w:pPr>
        <w:pStyle w:val="1Program"/>
      </w:pPr>
      <w:r w:rsidRPr="00716479">
        <w:t xml:space="preserve">Podané žádosti v rámci Adaptační strategie hl. m. Prahy na klimatickou změnu </w:t>
      </w:r>
    </w:p>
    <w:p w14:paraId="08CEF1C6" w14:textId="77777777" w:rsidR="00716479" w:rsidRPr="00716479" w:rsidRDefault="00716479" w:rsidP="00716479">
      <w:pPr>
        <w:pStyle w:val="1Program"/>
      </w:pPr>
      <w:r w:rsidRPr="00716479">
        <w:t>Návrhy na významné stromy Prahy 10 – průběžná informace</w:t>
      </w:r>
    </w:p>
    <w:p w14:paraId="061DDE19" w14:textId="77777777" w:rsidR="00716479" w:rsidRPr="00716479" w:rsidRDefault="00716479" w:rsidP="00716479">
      <w:pPr>
        <w:pStyle w:val="1Program"/>
      </w:pPr>
      <w:r w:rsidRPr="00716479">
        <w:t>Informace o dotaci hl. m. Prahy na úklidy chodníků</w:t>
      </w:r>
    </w:p>
    <w:p w14:paraId="42DE1C28" w14:textId="77777777" w:rsidR="00716479" w:rsidRPr="00716479" w:rsidRDefault="00716479" w:rsidP="00716479">
      <w:pPr>
        <w:pStyle w:val="1Program"/>
      </w:pPr>
      <w:r w:rsidRPr="00716479">
        <w:t>Informace o Žádosti o poskytnutí dotace hlavního města Prahy v Programu podpory aktivit městských částí hl. m. Prahy v oblasti pomoci lidem bez domova na lokální úrovni pro rok 2026</w:t>
      </w:r>
    </w:p>
    <w:p w14:paraId="5DEAF169" w14:textId="77777777" w:rsidR="00716479" w:rsidRPr="00716479" w:rsidRDefault="00716479" w:rsidP="00716479">
      <w:pPr>
        <w:pStyle w:val="1Program"/>
      </w:pPr>
      <w:r w:rsidRPr="00716479">
        <w:t>Návrh na založení příspěvkové organizace Gutovka</w:t>
      </w:r>
    </w:p>
    <w:p w14:paraId="193C42E8" w14:textId="77777777" w:rsidR="00716479" w:rsidRPr="00716479" w:rsidRDefault="00716479" w:rsidP="00716479">
      <w:pPr>
        <w:pStyle w:val="1Program"/>
      </w:pPr>
      <w:r w:rsidRPr="00716479">
        <w:t>Různé + iniciativní návrhy členů VŽP</w:t>
      </w:r>
    </w:p>
    <w:p w14:paraId="13104629" w14:textId="71D53EE2" w:rsidR="00716479" w:rsidRPr="00716479" w:rsidRDefault="00716479" w:rsidP="00716479">
      <w:pPr>
        <w:pStyle w:val="1Program"/>
      </w:pPr>
      <w:r w:rsidRPr="00716479">
        <w:t>Informace o průběhu veřejné zakázky: „Správa a údržba ploch veřejné zeleně na Praze 10 v oblasti Záběhlice“ (neveřejný bod jednání z důvodu projednávání detailů z probíhající veřejné zakázky)</w:t>
      </w:r>
    </w:p>
    <w:p w14:paraId="16380F7C" w14:textId="77777777" w:rsidR="00285CF3" w:rsidRDefault="00285CF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20DCB2A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1CE9DB28" w:rsidR="00A46711" w:rsidRDefault="00CD5614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J. Štěpánek, MBA 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="004B04C3"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4A0369">
        <w:rPr>
          <w:rFonts w:ascii="Arial" w:eastAsia="Calibri" w:hAnsi="Arial" w:cs="Arial"/>
          <w:bCs/>
          <w:sz w:val="24"/>
          <w:szCs w:val="24"/>
          <w:lang w:eastAsia="en-US"/>
        </w:rPr>
        <w:t xml:space="preserve"> a hosty</w:t>
      </w:r>
      <w:r w:rsidR="004B04C3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204FF" w:rsidRPr="000204FF">
        <w:rPr>
          <w:rFonts w:ascii="Arial" w:eastAsia="Calibri" w:hAnsi="Arial" w:cs="Arial"/>
          <w:bCs/>
          <w:sz w:val="24"/>
          <w:szCs w:val="24"/>
          <w:lang w:eastAsia="en-US"/>
        </w:rPr>
        <w:t>Konstatoval, že zasedání výboru je usnášeníschopné.</w:t>
      </w:r>
    </w:p>
    <w:p w14:paraId="0DAFC915" w14:textId="73955986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Jako</w:t>
      </w:r>
      <w:r w:rsidR="001762A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ověřovatel </w:t>
      </w:r>
      <w:r w:rsidR="00322C4F">
        <w:rPr>
          <w:rFonts w:ascii="Arial" w:eastAsia="Calibri" w:hAnsi="Arial" w:cs="Arial"/>
          <w:bCs/>
          <w:sz w:val="24"/>
          <w:szCs w:val="24"/>
          <w:lang w:eastAsia="en-US"/>
        </w:rPr>
        <w:t xml:space="preserve">zápisu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byl určen 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>M</w:t>
      </w:r>
      <w:r w:rsidR="00007D9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16479">
        <w:rPr>
          <w:rFonts w:ascii="Arial" w:eastAsia="Calibri" w:hAnsi="Arial" w:cs="Arial"/>
          <w:sz w:val="24"/>
          <w:szCs w:val="24"/>
          <w:lang w:eastAsia="en-US"/>
        </w:rPr>
        <w:t>Kostka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81FB627" w14:textId="152F284C" w:rsidR="00716479" w:rsidRDefault="0071647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Dále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proběhlo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hlasován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 vystoupení hostů.</w:t>
      </w:r>
    </w:p>
    <w:p w14:paraId="7D15BED4" w14:textId="21CE5A14" w:rsidR="00716479" w:rsidRPr="00716479" w:rsidRDefault="0071647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lastRenderedPageBreak/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06EE433B" w14:textId="7E4A5C0F" w:rsidR="00CD5614" w:rsidRDefault="004A036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Předseda výboru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navrhl 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změnit pořadí bodů tak, aby bod č. 8 </w:t>
      </w:r>
      <w:r w:rsidR="003831BD" w:rsidRPr="003831BD">
        <w:rPr>
          <w:rFonts w:ascii="Arial" w:eastAsia="Calibri" w:hAnsi="Arial" w:cs="Arial"/>
          <w:bCs/>
          <w:sz w:val="24"/>
          <w:szCs w:val="24"/>
          <w:lang w:eastAsia="en-US"/>
        </w:rPr>
        <w:t>Návrh na založení příspěvkové organizace Gutovka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 byl projednán v pořadí jako 4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05B680" w14:textId="02265656" w:rsidR="003D0008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programu</w:t>
      </w:r>
      <w:r w:rsidR="000669B0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této podobě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3AFAAA0" w14:textId="77777777" w:rsidR="003831BD" w:rsidRPr="00716479" w:rsidRDefault="003831BD" w:rsidP="00092427">
      <w:pPr>
        <w:pStyle w:val="1Program"/>
        <w:numPr>
          <w:ilvl w:val="0"/>
          <w:numId w:val="12"/>
        </w:numPr>
      </w:pPr>
      <w:r w:rsidRPr="00716479">
        <w:t>Projednání expertního hodnocení výskytu zvláště chráněných živočichů v lokalitě Na Bohdalci</w:t>
      </w:r>
    </w:p>
    <w:p w14:paraId="55317C0A" w14:textId="77777777" w:rsidR="003831BD" w:rsidRPr="00716479" w:rsidRDefault="003831BD" w:rsidP="003831BD">
      <w:pPr>
        <w:pStyle w:val="1Program"/>
      </w:pPr>
      <w:r w:rsidRPr="00716479">
        <w:t>Memorandum o spolupráci s Pražskou zvířecí záchrankou</w:t>
      </w:r>
    </w:p>
    <w:p w14:paraId="66706326" w14:textId="77777777" w:rsidR="003831BD" w:rsidRDefault="003831BD" w:rsidP="003831BD">
      <w:pPr>
        <w:pStyle w:val="1Program"/>
      </w:pPr>
      <w:r w:rsidRPr="00716479">
        <w:t>Memorandum o spolupráci při přípravě výstavby vysokorychlostní trati RS 1 na území městské části Praha 10 - Drážní promenáda</w:t>
      </w:r>
    </w:p>
    <w:p w14:paraId="451192AE" w14:textId="57213C92" w:rsidR="003831BD" w:rsidRPr="00716479" w:rsidRDefault="003831BD" w:rsidP="003831BD">
      <w:pPr>
        <w:pStyle w:val="1Program"/>
      </w:pPr>
      <w:r w:rsidRPr="00716479">
        <w:t>Návrh na založení příspěvkové organizace Gutovka</w:t>
      </w:r>
    </w:p>
    <w:p w14:paraId="009888A4" w14:textId="77777777" w:rsidR="003831BD" w:rsidRPr="00716479" w:rsidRDefault="003831BD" w:rsidP="003831BD">
      <w:pPr>
        <w:pStyle w:val="1Program"/>
      </w:pPr>
      <w:r w:rsidRPr="00716479">
        <w:t xml:space="preserve">Podané žádosti v rámci Adaptační strategie hl. m. Prahy na klimatickou změnu </w:t>
      </w:r>
    </w:p>
    <w:p w14:paraId="76BEBB44" w14:textId="77777777" w:rsidR="003831BD" w:rsidRPr="00716479" w:rsidRDefault="003831BD" w:rsidP="003831BD">
      <w:pPr>
        <w:pStyle w:val="1Program"/>
      </w:pPr>
      <w:r w:rsidRPr="00716479">
        <w:t>Návrhy na významné stromy Prahy 10 – průběžná informace</w:t>
      </w:r>
    </w:p>
    <w:p w14:paraId="0E2308AF" w14:textId="77777777" w:rsidR="003831BD" w:rsidRPr="00716479" w:rsidRDefault="003831BD" w:rsidP="003831BD">
      <w:pPr>
        <w:pStyle w:val="1Program"/>
      </w:pPr>
      <w:r w:rsidRPr="00716479">
        <w:t>Informace o dotaci hl. m. Prahy na úklidy chodníků</w:t>
      </w:r>
    </w:p>
    <w:p w14:paraId="7110CCA8" w14:textId="77777777" w:rsidR="003831BD" w:rsidRPr="00716479" w:rsidRDefault="003831BD" w:rsidP="003831BD">
      <w:pPr>
        <w:pStyle w:val="1Program"/>
      </w:pPr>
      <w:r w:rsidRPr="00716479">
        <w:t>Informace o Žádosti o poskytnutí dotace hlavního města Prahy v Programu podpory aktivit městských částí hl. m. Prahy v oblasti pomoci lidem bez domova na lokální úrovni pro rok 2026</w:t>
      </w:r>
    </w:p>
    <w:p w14:paraId="003B197B" w14:textId="77777777" w:rsidR="003831BD" w:rsidRPr="00716479" w:rsidRDefault="003831BD" w:rsidP="003831BD">
      <w:pPr>
        <w:pStyle w:val="1Program"/>
      </w:pPr>
      <w:r w:rsidRPr="00716479">
        <w:t>Různé + iniciativní návrhy členů VŽP</w:t>
      </w:r>
    </w:p>
    <w:p w14:paraId="764D35E2" w14:textId="77777777" w:rsidR="003831BD" w:rsidRPr="00716479" w:rsidRDefault="003831BD" w:rsidP="003831BD">
      <w:pPr>
        <w:pStyle w:val="1Program"/>
      </w:pPr>
      <w:r w:rsidRPr="00716479">
        <w:t>Informace o průběhu veřejné zakázky: „Správa a údržba ploch veřejné zeleně na Praze 10 v oblasti Záběhlice“ (neveřejný bod jednání z důvodu projednávání detailů z probíhající veřejné zakázky)</w:t>
      </w:r>
    </w:p>
    <w:p w14:paraId="1FE44820" w14:textId="77777777" w:rsidR="003831BD" w:rsidRPr="00056F39" w:rsidRDefault="003831BD" w:rsidP="000669B0">
      <w:pPr>
        <w:pStyle w:val="3Text"/>
      </w:pPr>
    </w:p>
    <w:p w14:paraId="28DE218C" w14:textId="03AE3CAD" w:rsidR="00CD5614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D67E46B" w14:textId="77777777" w:rsidR="003831BD" w:rsidRPr="00323B6B" w:rsidRDefault="003831BD" w:rsidP="00DF630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487A13" w14:textId="63C86950" w:rsidR="003831BD" w:rsidRPr="003831BD" w:rsidRDefault="003831BD" w:rsidP="003831BD">
      <w:pPr>
        <w:pStyle w:val="2Bod"/>
      </w:pPr>
      <w:r w:rsidRPr="003831BD">
        <w:t>Projednání expertního hodnocení výskytu zvláště chráněných živočichů v</w:t>
      </w:r>
      <w:r w:rsidR="004A0369">
        <w:t> </w:t>
      </w:r>
      <w:r w:rsidRPr="003831BD">
        <w:t>lokalitě Na Bohdalci</w:t>
      </w:r>
    </w:p>
    <w:p w14:paraId="2EDF9B03" w14:textId="1EFBEC3C" w:rsidR="00CD5614" w:rsidRDefault="004A0369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uvedl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 xml:space="preserve">jehož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projednání 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>b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ylo výboru uloženo usnesením ZMČ.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>Následně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 předal slovo Ing. Zieglerové, člence </w:t>
      </w:r>
      <w:r w:rsidR="00552AF2" w:rsidRPr="00552AF2">
        <w:rPr>
          <w:rFonts w:ascii="Arial" w:eastAsia="Calibri" w:hAnsi="Arial" w:cs="Arial"/>
          <w:bCs/>
          <w:sz w:val="24"/>
          <w:szCs w:val="24"/>
          <w:lang w:eastAsia="en-US"/>
        </w:rPr>
        <w:t>ZO ČSOP Nyctalus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, která je autorkou orientačního průzkumu. Ing. Zieglerová popsala průběh prováděného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šetření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 a u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pozornila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, že se jedná pouze o orientační průzkum, který nezahrnuje všechna 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>tři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 období, tak jako 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>řádný</w:t>
      </w:r>
      <w:r w:rsidR="00552AF2">
        <w:rPr>
          <w:rFonts w:ascii="Arial" w:eastAsia="Calibri" w:hAnsi="Arial" w:cs="Arial"/>
          <w:bCs/>
          <w:sz w:val="24"/>
          <w:szCs w:val="24"/>
          <w:lang w:eastAsia="en-US"/>
        </w:rPr>
        <w:t xml:space="preserve"> průzkum. Výsledkem průzkumu je 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 xml:space="preserve">zjištění </w:t>
      </w:r>
      <w:r w:rsidR="001B2899">
        <w:rPr>
          <w:rFonts w:ascii="Arial" w:eastAsia="Calibri" w:hAnsi="Arial" w:cs="Arial"/>
          <w:bCs/>
          <w:sz w:val="24"/>
          <w:szCs w:val="24"/>
          <w:lang w:eastAsia="en-US"/>
        </w:rPr>
        <w:t xml:space="preserve">výskytu </w:t>
      </w:r>
      <w:r w:rsidR="00B73316">
        <w:rPr>
          <w:rFonts w:ascii="Arial" w:eastAsia="Calibri" w:hAnsi="Arial" w:cs="Arial"/>
          <w:bCs/>
          <w:sz w:val="24"/>
          <w:szCs w:val="24"/>
          <w:lang w:eastAsia="en-US"/>
        </w:rPr>
        <w:t>šesti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 xml:space="preserve"> druhů netopýrů z kategorie silně ohrožený v této lokalitě. </w:t>
      </w:r>
      <w:r w:rsidR="00A05678">
        <w:rPr>
          <w:rFonts w:ascii="Arial" w:eastAsia="Calibri" w:hAnsi="Arial" w:cs="Arial"/>
          <w:bCs/>
          <w:sz w:val="24"/>
          <w:szCs w:val="24"/>
          <w:lang w:eastAsia="en-US"/>
        </w:rPr>
        <w:t>Poté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proběhla diskuse,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během níž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 xml:space="preserve"> Ing.</w:t>
      </w:r>
      <w:r w:rsidR="00B7331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 xml:space="preserve">Zieglerová odpovídala na dotazy členů výboru.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 w:rsidR="0031007F">
        <w:rPr>
          <w:rFonts w:ascii="Arial" w:eastAsia="Calibri" w:hAnsi="Arial" w:cs="Arial"/>
          <w:bCs/>
          <w:sz w:val="24"/>
          <w:szCs w:val="24"/>
          <w:lang w:eastAsia="en-US"/>
        </w:rPr>
        <w:t>y se týkaly například možnosti zjištění počtu jedinců netopýrů a jejich úkrytů</w:t>
      </w:r>
      <w:r w:rsidR="00987CE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162A0D5" w14:textId="131A1FD0" w:rsidR="00987CE0" w:rsidRDefault="00987CE0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Dále vystoupila paní Žilinová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>, která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požádala o zajištění řádného průzkumu výskytu netopýrů a o 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 xml:space="preserve">provedení </w:t>
      </w:r>
      <w:r w:rsidR="00E80B66">
        <w:rPr>
          <w:rFonts w:ascii="Arial" w:eastAsia="Calibri" w:hAnsi="Arial" w:cs="Arial"/>
          <w:bCs/>
          <w:sz w:val="24"/>
          <w:szCs w:val="24"/>
          <w:lang w:eastAsia="en-US"/>
        </w:rPr>
        <w:t xml:space="preserve">celkového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průzkum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biodiverzity</w:t>
      </w:r>
      <w:r w:rsidR="00A05678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F45D11A" w14:textId="71C8694C" w:rsidR="00A05678" w:rsidRDefault="00A05678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</w:t>
      </w:r>
      <w:r w:rsidR="00E80B66">
        <w:rPr>
          <w:rFonts w:ascii="Arial" w:eastAsia="Calibri" w:hAnsi="Arial" w:cs="Arial"/>
          <w:bCs/>
          <w:sz w:val="24"/>
          <w:szCs w:val="24"/>
          <w:lang w:eastAsia="en-US"/>
        </w:rPr>
        <w:t xml:space="preserve">konstatoval, že průzkum musí být něčím odůvodněn a 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>shrnul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, že </w:t>
      </w:r>
      <w:r w:rsidR="001B7102">
        <w:rPr>
          <w:rFonts w:ascii="Arial" w:eastAsia="Calibri" w:hAnsi="Arial" w:cs="Arial"/>
          <w:bCs/>
          <w:sz w:val="24"/>
          <w:szCs w:val="24"/>
          <w:lang w:eastAsia="en-US"/>
        </w:rPr>
        <w:t>o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0669B0">
        <w:rPr>
          <w:rFonts w:ascii="Arial" w:eastAsia="Calibri" w:hAnsi="Arial" w:cs="Arial"/>
          <w:bCs/>
          <w:sz w:val="24"/>
          <w:szCs w:val="24"/>
          <w:lang w:eastAsia="en-US"/>
        </w:rPr>
        <w:t xml:space="preserve">nakládání s 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>pozemk</w:t>
      </w:r>
      <w:r w:rsidR="000669B0">
        <w:rPr>
          <w:rFonts w:ascii="Arial" w:eastAsia="Calibri" w:hAnsi="Arial" w:cs="Arial"/>
          <w:bCs/>
          <w:sz w:val="24"/>
          <w:szCs w:val="24"/>
          <w:lang w:eastAsia="en-US"/>
        </w:rPr>
        <w:t>em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E12B3" w:rsidRPr="003831BD">
        <w:rPr>
          <w:rFonts w:ascii="Arial" w:eastAsia="Calibri" w:hAnsi="Arial" w:cs="Arial"/>
          <w:bCs/>
          <w:sz w:val="24"/>
          <w:szCs w:val="24"/>
          <w:lang w:eastAsia="en-US"/>
        </w:rPr>
        <w:t>parc. č. 2722/1 k.ú. Michle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B7102">
        <w:rPr>
          <w:rFonts w:ascii="Arial" w:eastAsia="Calibri" w:hAnsi="Arial" w:cs="Arial"/>
          <w:bCs/>
          <w:sz w:val="24"/>
          <w:szCs w:val="24"/>
          <w:lang w:eastAsia="en-US"/>
        </w:rPr>
        <w:t>rozhoduje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RMČ</w:t>
      </w:r>
      <w:r w:rsidR="006B621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A260B">
        <w:rPr>
          <w:rFonts w:ascii="Arial" w:eastAsia="Calibri" w:hAnsi="Arial" w:cs="Arial"/>
          <w:bCs/>
          <w:sz w:val="24"/>
          <w:szCs w:val="24"/>
          <w:lang w:eastAsia="en-US"/>
        </w:rPr>
        <w:t xml:space="preserve">a výbor jí může </w:t>
      </w:r>
      <w:r w:rsidR="00CA260B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dát doporučení.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A260B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tavba 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 xml:space="preserve">na sousedním soukromém pozemku 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je konzultována 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KHA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>Stavební povolení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 xml:space="preserve">vydává 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 xml:space="preserve">stavební úřad a </w:t>
      </w:r>
      <w:r w:rsidR="00CF7307">
        <w:rPr>
          <w:rFonts w:ascii="Arial" w:eastAsia="Calibri" w:hAnsi="Arial" w:cs="Arial"/>
          <w:bCs/>
          <w:sz w:val="24"/>
          <w:szCs w:val="24"/>
          <w:lang w:eastAsia="en-US"/>
        </w:rPr>
        <w:t xml:space="preserve">odbor životního prostředí se ke stavbě 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>vyjadřuje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669B0">
        <w:rPr>
          <w:rFonts w:ascii="Arial" w:eastAsia="Calibri" w:hAnsi="Arial" w:cs="Arial"/>
          <w:bCs/>
          <w:sz w:val="24"/>
          <w:szCs w:val="24"/>
          <w:lang w:eastAsia="en-US"/>
        </w:rPr>
        <w:t>formou JES</w:t>
      </w:r>
      <w:r w:rsidR="00E80B66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Jednotného environmentálního stanoviska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</w:t>
      </w:r>
      <w:r w:rsidR="00B73316">
        <w:rPr>
          <w:rFonts w:ascii="Arial" w:eastAsia="Calibri" w:hAnsi="Arial" w:cs="Arial"/>
          <w:bCs/>
          <w:sz w:val="24"/>
          <w:szCs w:val="24"/>
          <w:lang w:eastAsia="en-US"/>
        </w:rPr>
        <w:t>doplnil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, že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při výskytu zvláště chráněných druhů živočichů se ke stavbě nevyjadřuje OŽP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 ÚMČ Praha</w:t>
      </w:r>
      <w:r w:rsidR="000669B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10 ale 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>Magistrát hl. m. Prahy</w:t>
      </w:r>
      <w:r w:rsidR="00E80B66">
        <w:rPr>
          <w:rFonts w:ascii="Arial" w:eastAsia="Calibri" w:hAnsi="Arial" w:cs="Arial"/>
          <w:bCs/>
          <w:sz w:val="24"/>
          <w:szCs w:val="24"/>
          <w:lang w:eastAsia="en-US"/>
        </w:rPr>
        <w:t>, který uděluje příslušnou výjimku. Ing. Nosek (OŽP ÚMČ Praha 10 – státní správa) doplnil, že výjimka se uděluje na základě vypracovaného průzkumu</w:t>
      </w:r>
      <w:r w:rsidR="00543EB7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B93BB2A" w14:textId="344948B5" w:rsidR="00BE12B3" w:rsidRDefault="00AB0BB6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informoval, že v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> příštím týdnu proběhne jednání mezi MČ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Praha 10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, stavebníkem 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veřejností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>na kterém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bude stavebníkovi doporučeno nechat si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vypracovat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639EA">
        <w:rPr>
          <w:rFonts w:ascii="Arial" w:eastAsia="Calibri" w:hAnsi="Arial" w:cs="Arial"/>
          <w:bCs/>
          <w:sz w:val="24"/>
          <w:szCs w:val="24"/>
          <w:lang w:eastAsia="en-US"/>
        </w:rPr>
        <w:t xml:space="preserve">podrobný </w:t>
      </w:r>
      <w:r w:rsidR="00BE12B3">
        <w:rPr>
          <w:rFonts w:ascii="Arial" w:eastAsia="Calibri" w:hAnsi="Arial" w:cs="Arial"/>
          <w:bCs/>
          <w:sz w:val="24"/>
          <w:szCs w:val="24"/>
          <w:lang w:eastAsia="en-US"/>
        </w:rPr>
        <w:t>průzkum.</w:t>
      </w:r>
    </w:p>
    <w:p w14:paraId="7B2F5899" w14:textId="0689F9AC" w:rsidR="00007D90" w:rsidRDefault="00007D90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/1/2025:</w:t>
      </w:r>
    </w:p>
    <w:p w14:paraId="318923AC" w14:textId="6270246A" w:rsidR="003831BD" w:rsidRDefault="003831BD" w:rsidP="00092427">
      <w:pPr>
        <w:pStyle w:val="Odstavecseseznamem"/>
        <w:numPr>
          <w:ilvl w:val="0"/>
          <w:numId w:val="1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informaci o orientačním hodnocení výskytu zvláště chráněných </w:t>
      </w:r>
      <w:r w:rsidR="00A05678" w:rsidRPr="003831BD">
        <w:rPr>
          <w:rFonts w:ascii="Arial" w:eastAsia="Calibri" w:hAnsi="Arial" w:cs="Arial"/>
          <w:bCs/>
          <w:sz w:val="24"/>
          <w:szCs w:val="24"/>
          <w:lang w:eastAsia="en-US"/>
        </w:rPr>
        <w:t>živočichů – netopýrů</w:t>
      </w:r>
      <w:r w:rsidRP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 v lokalitě na Bohdalci.</w:t>
      </w:r>
    </w:p>
    <w:p w14:paraId="41681BF9" w14:textId="11449B5C" w:rsidR="003831BD" w:rsidRDefault="003831BD" w:rsidP="00092427">
      <w:pPr>
        <w:pStyle w:val="Odstavecseseznamem"/>
        <w:numPr>
          <w:ilvl w:val="0"/>
          <w:numId w:val="1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doporučuje </w:t>
      </w:r>
      <w:r w:rsidRP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zohlednit výskyt zvláště chráněných druhů živočichů při dalším nakládání s pozemkem parc. č. 2722/1 k.ú. Michle, a při rozvoji lokality na Bohdalci si vyžádat podrobný průzkum </w:t>
      </w:r>
      <w:r w:rsidR="00CB5AE8" w:rsidRPr="00BE12B3">
        <w:rPr>
          <w:rFonts w:ascii="Arial" w:eastAsia="Calibri" w:hAnsi="Arial" w:cs="Arial"/>
          <w:bCs/>
          <w:sz w:val="24"/>
          <w:szCs w:val="24"/>
          <w:lang w:eastAsia="en-US"/>
        </w:rPr>
        <w:t>výskytu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831BD">
        <w:rPr>
          <w:rFonts w:ascii="Arial" w:eastAsia="Calibri" w:hAnsi="Arial" w:cs="Arial"/>
          <w:bCs/>
          <w:sz w:val="24"/>
          <w:szCs w:val="24"/>
          <w:lang w:eastAsia="en-US"/>
        </w:rPr>
        <w:t>zvláště chráněných živočichů včetně doporučení a kompenzačních opatření.</w:t>
      </w:r>
    </w:p>
    <w:p w14:paraId="2050A45B" w14:textId="5205EF68" w:rsidR="00007D90" w:rsidRPr="003831BD" w:rsidRDefault="00007D90" w:rsidP="003831BD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3831BD"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15E7475F" w14:textId="32BEE2DA" w:rsidR="00F43AC1" w:rsidRDefault="003831BD" w:rsidP="00F43AC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17:46 od</w:t>
      </w:r>
      <w:r w:rsidR="001F73C7">
        <w:rPr>
          <w:rFonts w:ascii="Arial" w:eastAsia="Calibri" w:hAnsi="Arial" w:cs="Arial"/>
          <w:bCs/>
          <w:sz w:val="24"/>
          <w:szCs w:val="24"/>
          <w:lang w:eastAsia="en-US"/>
        </w:rPr>
        <w:t>ešel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Mgr. Šimek a hosté k bodu 1.</w:t>
      </w:r>
    </w:p>
    <w:p w14:paraId="3D6EBD9F" w14:textId="77777777" w:rsidR="00CB5AE8" w:rsidRPr="00F43AC1" w:rsidRDefault="00CB5AE8" w:rsidP="00DF630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D321C72" w14:textId="77777777" w:rsidR="003831BD" w:rsidRPr="003831BD" w:rsidRDefault="003831BD" w:rsidP="003831BD">
      <w:pPr>
        <w:pStyle w:val="2Bod"/>
      </w:pPr>
      <w:r w:rsidRPr="003831BD">
        <w:t>Memorandum o spolupráci s Pražskou zvířecí záchrankou</w:t>
      </w:r>
    </w:p>
    <w:p w14:paraId="777F81CB" w14:textId="774E815E" w:rsidR="00CD5614" w:rsidRDefault="00703453" w:rsidP="00F43AC1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informoval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 xml:space="preserve">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doručen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žádost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40B69">
        <w:rPr>
          <w:rFonts w:ascii="Arial" w:eastAsia="Calibri" w:hAnsi="Arial" w:cs="Arial"/>
          <w:bCs/>
          <w:sz w:val="24"/>
          <w:szCs w:val="24"/>
          <w:lang w:eastAsia="en-US"/>
        </w:rPr>
        <w:t>od</w:t>
      </w:r>
      <w:r w:rsidR="00640B69" w:rsidRPr="00640B69">
        <w:rPr>
          <w:rFonts w:ascii="Arial" w:eastAsia="Calibri" w:hAnsi="Arial" w:cs="Arial"/>
          <w:bCs/>
          <w:sz w:val="24"/>
          <w:szCs w:val="24"/>
          <w:lang w:eastAsia="en-US"/>
        </w:rPr>
        <w:t xml:space="preserve"> ZO ČSOP – Dům ochránců přírody v</w:t>
      </w:r>
      <w:r w:rsidR="008E159A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640B69" w:rsidRPr="00640B69">
        <w:rPr>
          <w:rFonts w:ascii="Arial" w:eastAsia="Calibri" w:hAnsi="Arial" w:cs="Arial"/>
          <w:bCs/>
          <w:sz w:val="24"/>
          <w:szCs w:val="24"/>
          <w:lang w:eastAsia="en-US"/>
        </w:rPr>
        <w:t>Praze</w:t>
      </w:r>
      <w:r w:rsidR="008E159A">
        <w:rPr>
          <w:rFonts w:ascii="Arial" w:eastAsia="Calibri" w:hAnsi="Arial" w:cs="Arial"/>
          <w:bCs/>
          <w:sz w:val="24"/>
          <w:szCs w:val="24"/>
          <w:lang w:eastAsia="en-US"/>
        </w:rPr>
        <w:t xml:space="preserve">, která provozuje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Pražsk</w:t>
      </w:r>
      <w:r w:rsidR="008E159A">
        <w:rPr>
          <w:rFonts w:ascii="Arial" w:eastAsia="Calibri" w:hAnsi="Arial" w:cs="Arial"/>
          <w:bCs/>
          <w:sz w:val="24"/>
          <w:szCs w:val="24"/>
          <w:lang w:eastAsia="en-US"/>
        </w:rPr>
        <w:t>ou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zvířecí záchrank</w:t>
      </w:r>
      <w:r w:rsidR="008E159A">
        <w:rPr>
          <w:rFonts w:ascii="Arial" w:eastAsia="Calibri" w:hAnsi="Arial" w:cs="Arial"/>
          <w:bCs/>
          <w:sz w:val="24"/>
          <w:szCs w:val="24"/>
          <w:lang w:eastAsia="en-US"/>
        </w:rPr>
        <w:t>u.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E159A">
        <w:rPr>
          <w:rFonts w:ascii="Arial" w:eastAsia="Calibri" w:hAnsi="Arial" w:cs="Arial"/>
          <w:bCs/>
          <w:sz w:val="24"/>
          <w:szCs w:val="24"/>
          <w:lang w:eastAsia="en-US"/>
        </w:rPr>
        <w:t>V žádosti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byl vyčíslen počet </w:t>
      </w:r>
      <w:r w:rsidR="00E70121">
        <w:rPr>
          <w:rFonts w:ascii="Arial" w:eastAsia="Calibri" w:hAnsi="Arial" w:cs="Arial"/>
          <w:bCs/>
          <w:sz w:val="24"/>
          <w:szCs w:val="24"/>
          <w:lang w:eastAsia="en-US"/>
        </w:rPr>
        <w:t xml:space="preserve">jejich 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>zásahů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 letošním roce.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 Činnost Pražské zvířecí záchranky je financována částečně z darů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jednotlivců 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a </w:t>
      </w:r>
      <w:r w:rsidR="001B7102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>podpor</w:t>
      </w:r>
      <w:r w:rsidR="001B7102">
        <w:rPr>
          <w:rFonts w:ascii="Arial" w:eastAsia="Calibri" w:hAnsi="Arial" w:cs="Arial"/>
          <w:bCs/>
          <w:sz w:val="24"/>
          <w:szCs w:val="24"/>
          <w:lang w:eastAsia="en-US"/>
        </w:rPr>
        <w:t>y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>h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l. m.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rahy, ta je ale nesystematická.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 xml:space="preserve">Zároveň 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 xml:space="preserve">finančně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>také přispívají některé městské části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8F60D0" w:rsidRPr="008F60D0">
        <w:rPr>
          <w:rFonts w:ascii="Arial" w:eastAsia="Calibri" w:hAnsi="Arial" w:cs="Arial"/>
          <w:bCs/>
          <w:sz w:val="24"/>
          <w:szCs w:val="24"/>
          <w:lang w:eastAsia="en-US"/>
        </w:rPr>
        <w:t>V minulosti se organizace ucházela o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8F60D0" w:rsidRPr="008F60D0">
        <w:rPr>
          <w:rFonts w:ascii="Arial" w:eastAsia="Calibri" w:hAnsi="Arial" w:cs="Arial"/>
          <w:bCs/>
          <w:sz w:val="24"/>
          <w:szCs w:val="24"/>
          <w:lang w:eastAsia="en-US"/>
        </w:rPr>
        <w:t>podporu v rámci dotačního řízení na Praze 10, a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le</w:t>
      </w:r>
      <w:r w:rsidR="008F60D0" w:rsidRPr="008F60D0">
        <w:rPr>
          <w:rFonts w:ascii="Arial" w:eastAsia="Calibri" w:hAnsi="Arial" w:cs="Arial"/>
          <w:bCs/>
          <w:sz w:val="24"/>
          <w:szCs w:val="24"/>
          <w:lang w:eastAsia="en-US"/>
        </w:rPr>
        <w:t xml:space="preserve"> dotace jí nebyla přidělena. 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>N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>yní tedy žádají o</w:t>
      </w:r>
      <w:r w:rsidR="001B7102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 xml:space="preserve">mimořádnou 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 xml:space="preserve">finanční </w:t>
      </w:r>
      <w:r w:rsidR="004E183C">
        <w:rPr>
          <w:rFonts w:ascii="Arial" w:eastAsia="Calibri" w:hAnsi="Arial" w:cs="Arial"/>
          <w:bCs/>
          <w:sz w:val="24"/>
          <w:szCs w:val="24"/>
          <w:lang w:eastAsia="en-US"/>
        </w:rPr>
        <w:t>podporu.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Ing. Maršálek navrh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vyčlenit částku 50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tis. Kč. Samotný text memoranda 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zatím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není vypracov</w:t>
      </w:r>
      <w:r w:rsidR="008F60D0">
        <w:rPr>
          <w:rFonts w:ascii="Arial" w:eastAsia="Calibri" w:hAnsi="Arial" w:cs="Arial"/>
          <w:bCs/>
          <w:sz w:val="24"/>
          <w:szCs w:val="24"/>
          <w:lang w:eastAsia="en-US"/>
        </w:rPr>
        <w:t>án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ale Ing. Maršálek požádal výbor o</w:t>
      </w:r>
      <w:r w:rsidR="00596D6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podporu.</w:t>
      </w:r>
    </w:p>
    <w:p w14:paraId="6C33AFA0" w14:textId="7BB145B7" w:rsidR="003831BD" w:rsidRDefault="003831BD" w:rsidP="003831BD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VŽP/29/2/2025:</w:t>
      </w:r>
    </w:p>
    <w:p w14:paraId="15E5755A" w14:textId="04F12517" w:rsidR="003831BD" w:rsidRDefault="003831BD" w:rsidP="003831BD">
      <w:pPr>
        <w:pStyle w:val="3Text"/>
      </w:pPr>
      <w:r w:rsidRPr="00CD5614">
        <w:t xml:space="preserve">VŽP </w:t>
      </w:r>
      <w:r w:rsidR="004D415F">
        <w:t xml:space="preserve">doporučuje </w:t>
      </w:r>
      <w:r w:rsidR="004D415F" w:rsidRPr="004D415F">
        <w:t>RMČ uzavření Memoranda o spolupráci s Pražskou zvířecí záchrankou</w:t>
      </w:r>
      <w:r>
        <w:t>.</w:t>
      </w:r>
    </w:p>
    <w:p w14:paraId="1ED3CAA6" w14:textId="7E6F0A75" w:rsidR="003831BD" w:rsidRDefault="003831BD" w:rsidP="003831BD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4D415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463312C" w14:textId="2E8CDF86" w:rsidR="002641B5" w:rsidRDefault="004D415F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17:52 při</w:t>
      </w:r>
      <w:r w:rsidR="001F73C7">
        <w:rPr>
          <w:rFonts w:ascii="Arial" w:eastAsia="Calibri" w:hAnsi="Arial" w:cs="Arial"/>
          <w:bCs/>
          <w:sz w:val="24"/>
          <w:szCs w:val="24"/>
          <w:lang w:eastAsia="en-US"/>
        </w:rPr>
        <w:t>šel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JUDr. Šutka, který byl přizván k vystoupení </w:t>
      </w:r>
      <w:r w:rsidR="00B218AB">
        <w:rPr>
          <w:rFonts w:ascii="Arial" w:eastAsia="Calibri" w:hAnsi="Arial" w:cs="Arial"/>
          <w:bCs/>
          <w:sz w:val="24"/>
          <w:szCs w:val="24"/>
          <w:lang w:eastAsia="en-US"/>
        </w:rPr>
        <w:t>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bod</w:t>
      </w:r>
      <w:r w:rsidR="00B218AB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č. 4 </w:t>
      </w:r>
      <w:r w:rsidRPr="004D415F">
        <w:rPr>
          <w:rFonts w:ascii="Arial" w:eastAsia="Calibri" w:hAnsi="Arial" w:cs="Arial"/>
          <w:bCs/>
          <w:sz w:val="24"/>
          <w:szCs w:val="24"/>
          <w:lang w:eastAsia="en-US"/>
        </w:rPr>
        <w:t>Návrh na založení příspěvkové organizace Gutovka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Předseda výboru d</w:t>
      </w:r>
      <w:r w:rsidR="00B218AB">
        <w:rPr>
          <w:rFonts w:ascii="Arial" w:eastAsia="Calibri" w:hAnsi="Arial" w:cs="Arial"/>
          <w:bCs/>
          <w:sz w:val="24"/>
          <w:szCs w:val="24"/>
          <w:lang w:eastAsia="en-US"/>
        </w:rPr>
        <w:t>al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hlasovat o změně programu tak, aby byl </w:t>
      </w:r>
      <w:r w:rsidR="00B218AB">
        <w:rPr>
          <w:rFonts w:ascii="Arial" w:eastAsia="Calibri" w:hAnsi="Arial" w:cs="Arial"/>
          <w:bCs/>
          <w:sz w:val="24"/>
          <w:szCs w:val="24"/>
          <w:lang w:eastAsia="en-US"/>
        </w:rPr>
        <w:t>tento bod projednán jako další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F52EC87" w14:textId="72D5C788" w:rsidR="004D415F" w:rsidRPr="00716479" w:rsidRDefault="004D415F" w:rsidP="004D415F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51098DE3" w14:textId="77777777" w:rsidR="004D415F" w:rsidRDefault="004D415F" w:rsidP="00DF630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FB4E1C9" w14:textId="77777777" w:rsidR="006B6211" w:rsidRDefault="006B6211" w:rsidP="00DF630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4F895EC" w14:textId="77777777" w:rsidR="006B6211" w:rsidRPr="002641B5" w:rsidRDefault="006B6211" w:rsidP="00DF630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D995011" w14:textId="77777777" w:rsidR="004D415F" w:rsidRPr="00716479" w:rsidRDefault="004D415F" w:rsidP="00092427">
      <w:pPr>
        <w:pStyle w:val="2Bod"/>
        <w:numPr>
          <w:ilvl w:val="0"/>
          <w:numId w:val="14"/>
        </w:numPr>
      </w:pPr>
      <w:r w:rsidRPr="00716479">
        <w:lastRenderedPageBreak/>
        <w:t>Návrh na založení příspěvkové organizace Gutovka</w:t>
      </w:r>
    </w:p>
    <w:p w14:paraId="55D5DE06" w14:textId="7C3C6DBC" w:rsidR="00502FEC" w:rsidRDefault="006F4CEC" w:rsidP="00B45CAE">
      <w:pPr>
        <w:pStyle w:val="3Text"/>
      </w:pPr>
      <w:r>
        <w:t xml:space="preserve">Ing. Maršálek </w:t>
      </w:r>
      <w:r w:rsidR="006B7A3A" w:rsidRPr="006B7A3A">
        <w:t>uvedl bod s informací</w:t>
      </w:r>
      <w:r>
        <w:t xml:space="preserve">, že </w:t>
      </w:r>
      <w:r w:rsidR="00D47F70">
        <w:t>n</w:t>
      </w:r>
      <w:r w:rsidR="00D47F70" w:rsidRPr="00D47F70">
        <w:t xml:space="preserve">ávrh na založení příspěvkové organizace Gutovka </w:t>
      </w:r>
      <w:r>
        <w:t xml:space="preserve">bude projednáván také na VSVA a </w:t>
      </w:r>
      <w:proofErr w:type="spellStart"/>
      <w:r>
        <w:t>FiV</w:t>
      </w:r>
      <w:proofErr w:type="spellEnd"/>
      <w:r>
        <w:t xml:space="preserve">. </w:t>
      </w:r>
      <w:r w:rsidR="009B28A5">
        <w:t>Poté dostal slovo JUDr. Šutka</w:t>
      </w:r>
      <w:r w:rsidR="006B7A3A">
        <w:t>, který uvedl, že</w:t>
      </w:r>
      <w:r w:rsidR="00E63700">
        <w:t xml:space="preserve"> </w:t>
      </w:r>
      <w:r w:rsidR="006B7A3A">
        <w:t>d</w:t>
      </w:r>
      <w:r w:rsidR="00502FEC" w:rsidRPr="00E63700">
        <w:t xml:space="preserve">ůvodem </w:t>
      </w:r>
      <w:r w:rsidR="00E63700">
        <w:t xml:space="preserve">pro založení příspěvkové organizace </w:t>
      </w:r>
      <w:r w:rsidR="00502FEC" w:rsidRPr="00E63700">
        <w:t xml:space="preserve">je </w:t>
      </w:r>
      <w:r w:rsidR="00383D9E">
        <w:t>nespokojenost se současnou</w:t>
      </w:r>
      <w:r w:rsidR="00502FEC" w:rsidRPr="00E63700">
        <w:t xml:space="preserve"> správ</w:t>
      </w:r>
      <w:r w:rsidR="00383D9E">
        <w:t>ou areálu</w:t>
      </w:r>
      <w:r w:rsidR="00502FEC" w:rsidRPr="00E63700">
        <w:t xml:space="preserve">. Na základě doporučení byla zvolena forma příspěvkové organizace, která je vhodnější než akciová společnost vzhledem k neziskovému charakteru areálu. Inspirací je model správy </w:t>
      </w:r>
      <w:r w:rsidR="00E63700">
        <w:t>KD Barikádníků</w:t>
      </w:r>
      <w:r w:rsidR="00502FEC" w:rsidRPr="00E63700">
        <w:t xml:space="preserve">. Zřizovací listina je ve fázi připomínkování. Věcná náplň organizace bude spadat pod odbor kultury a </w:t>
      </w:r>
      <w:r w:rsidR="00E63700">
        <w:t>projektů</w:t>
      </w:r>
      <w:r w:rsidR="00502FEC" w:rsidRPr="00E63700">
        <w:t xml:space="preserve">. </w:t>
      </w:r>
      <w:r w:rsidR="008A0E6C" w:rsidRPr="008A0E6C">
        <w:t>Zároveň bude probíhat spolupráce</w:t>
      </w:r>
      <w:r w:rsidR="00502FEC" w:rsidRPr="008A0E6C">
        <w:t xml:space="preserve"> s odborem životního prostředí, který zajišťuje </w:t>
      </w:r>
      <w:r w:rsidR="001F73C7">
        <w:t>investiční akce</w:t>
      </w:r>
      <w:r w:rsidR="006B7A3A">
        <w:t xml:space="preserve"> </w:t>
      </w:r>
      <w:r w:rsidR="00502FEC" w:rsidRPr="008A0E6C">
        <w:t xml:space="preserve">a bude se podílet na </w:t>
      </w:r>
      <w:r w:rsidR="006B7A3A">
        <w:t xml:space="preserve">jeho dalším </w:t>
      </w:r>
      <w:r w:rsidR="00502FEC" w:rsidRPr="008A0E6C">
        <w:t>rozvoji.</w:t>
      </w:r>
    </w:p>
    <w:p w14:paraId="450391CD" w14:textId="759845F3" w:rsidR="004D415F" w:rsidRDefault="004D415F" w:rsidP="004D415F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VŽP/29/3/2025:</w:t>
      </w:r>
    </w:p>
    <w:p w14:paraId="34FD2CBB" w14:textId="36CB1B0D" w:rsidR="004D415F" w:rsidRDefault="004D415F" w:rsidP="004D415F">
      <w:pPr>
        <w:pStyle w:val="3Text"/>
      </w:pPr>
      <w:r w:rsidRPr="00CD5614">
        <w:t xml:space="preserve">VŽP </w:t>
      </w:r>
      <w:r>
        <w:t xml:space="preserve">doporučuje </w:t>
      </w:r>
      <w:r w:rsidRPr="004D415F">
        <w:t>RMČ</w:t>
      </w:r>
      <w:r w:rsidR="009B28A5">
        <w:t xml:space="preserve"> a ZMČ zřídit ke správě AVČ Gutovka příspěvkovou organizaci</w:t>
      </w:r>
      <w:r>
        <w:t>.</w:t>
      </w:r>
    </w:p>
    <w:p w14:paraId="6FA9D1CE" w14:textId="3E3924AC" w:rsidR="004D415F" w:rsidRDefault="004D415F" w:rsidP="004D415F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4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627996E3" w14:textId="728C151A" w:rsidR="00557A25" w:rsidRDefault="004D415F" w:rsidP="00B45CAE">
      <w:pPr>
        <w:pStyle w:val="3Text"/>
      </w:pPr>
      <w:r>
        <w:t>V 18:08 od</w:t>
      </w:r>
      <w:r w:rsidR="001F73C7">
        <w:t>ešel</w:t>
      </w:r>
      <w:r>
        <w:t xml:space="preserve"> JUDr. Šutka.</w:t>
      </w:r>
    </w:p>
    <w:p w14:paraId="0C70126B" w14:textId="77777777" w:rsidR="004D415F" w:rsidRPr="00B45CAE" w:rsidRDefault="004D415F" w:rsidP="00DF6300">
      <w:pPr>
        <w:pStyle w:val="3Text"/>
        <w:spacing w:after="0"/>
      </w:pPr>
    </w:p>
    <w:p w14:paraId="2A4438C7" w14:textId="77777777" w:rsidR="004D415F" w:rsidRDefault="004D415F" w:rsidP="00092427">
      <w:pPr>
        <w:pStyle w:val="2Bod"/>
        <w:numPr>
          <w:ilvl w:val="0"/>
          <w:numId w:val="15"/>
        </w:numPr>
      </w:pPr>
      <w:bookmarkStart w:id="2" w:name="_Hlk190173577"/>
      <w:bookmarkStart w:id="3" w:name="_Hlk187851338"/>
      <w:r w:rsidRPr="00716479">
        <w:t>Memorandum o spolupráci při přípravě výstavby vysokorychlostní trati RS 1 na území městské části Praha 10 - Drážní promenáda</w:t>
      </w:r>
    </w:p>
    <w:p w14:paraId="1D6B6D13" w14:textId="373D266D" w:rsidR="00F43AC1" w:rsidRPr="00856D38" w:rsidRDefault="00D47F70" w:rsidP="00D47F70">
      <w:pPr>
        <w:pStyle w:val="3Text"/>
      </w:pPr>
      <w:r w:rsidRPr="00856D38">
        <w:t xml:space="preserve">Bc. Pecánek uvedl, že výbor se v minulosti zabýval odlišnými verzemi projektu, ke kterým zaujal zamítavá stanoviska. Předkládané memorandum se však týká nové, výrazně </w:t>
      </w:r>
      <w:r w:rsidR="00B218AB">
        <w:t>uprave</w:t>
      </w:r>
      <w:r w:rsidRPr="00856D38">
        <w:t xml:space="preserve">né </w:t>
      </w:r>
      <w:r w:rsidR="00856D38" w:rsidRPr="00856D38">
        <w:t>variant</w:t>
      </w:r>
      <w:r w:rsidR="00856D38">
        <w:t>y</w:t>
      </w:r>
      <w:r w:rsidR="00856D38" w:rsidRPr="00856D38">
        <w:t xml:space="preserve"> projektu</w:t>
      </w:r>
      <w:r w:rsidRPr="00856D38">
        <w:t>.</w:t>
      </w:r>
    </w:p>
    <w:p w14:paraId="58C7BBB2" w14:textId="328A8642" w:rsidR="00D47F70" w:rsidRPr="00294749" w:rsidRDefault="00DC402E" w:rsidP="00D47F70">
      <w:pPr>
        <w:pStyle w:val="3Text"/>
      </w:pPr>
      <w:r w:rsidRPr="00DC402E">
        <w:t xml:space="preserve">Poté dostal slovo </w:t>
      </w:r>
      <w:r w:rsidR="00856D38" w:rsidRPr="00DC402E">
        <w:t>Ing. arch. Zákostelný</w:t>
      </w:r>
      <w:r w:rsidRPr="00DC402E">
        <w:t xml:space="preserve">, </w:t>
      </w:r>
      <w:r w:rsidR="00B218AB">
        <w:t>který</w:t>
      </w:r>
      <w:r w:rsidRPr="00DC402E">
        <w:t xml:space="preserve"> memorandum blíže představil. </w:t>
      </w:r>
      <w:r w:rsidR="00B218AB">
        <w:t>Uvedl, že dokument</w:t>
      </w:r>
      <w:r w:rsidR="00D47F70" w:rsidRPr="00DC402E">
        <w:t xml:space="preserve"> je výsledkem dlouhodobých konzultací mezi </w:t>
      </w:r>
      <w:r w:rsidR="00B218AB">
        <w:t>MČ Praha 10</w:t>
      </w:r>
      <w:r w:rsidR="00D47F70" w:rsidRPr="00DC402E">
        <w:t>, Magistrátem hl. m. Prahy a Správou železnic.</w:t>
      </w:r>
      <w:r w:rsidRPr="00DC402E">
        <w:t xml:space="preserve"> Správa železnic přišla se záměrem výstavby vysokorychlostní trati s odstavným nádražím na Slatinách, který byl v rozporu s vypracovanou urbanistickou studií Bohdalec–Slatiny.</w:t>
      </w:r>
      <w:r w:rsidR="00294749">
        <w:t xml:space="preserve"> </w:t>
      </w:r>
      <w:r w:rsidR="00D47F70" w:rsidRPr="00294749">
        <w:t>Městská část původně nesouhlasila s výstavbou odstavného nádraží na Slatinách</w:t>
      </w:r>
      <w:r w:rsidR="00294749">
        <w:t>,</w:t>
      </w:r>
      <w:r w:rsidR="00D47F70" w:rsidRPr="00294749">
        <w:t xml:space="preserve"> bylo </w:t>
      </w:r>
      <w:r w:rsidR="00294749" w:rsidRPr="00294749">
        <w:t xml:space="preserve">ale </w:t>
      </w:r>
      <w:r w:rsidR="00D47F70" w:rsidRPr="00294749">
        <w:t>nutné nalézt kompromisní řešení.</w:t>
      </w:r>
      <w:r w:rsidR="00294749" w:rsidRPr="00294749">
        <w:t xml:space="preserve"> </w:t>
      </w:r>
      <w:r w:rsidR="00D47F70" w:rsidRPr="00294749">
        <w:t xml:space="preserve">Po </w:t>
      </w:r>
      <w:r w:rsidR="00294749" w:rsidRPr="00294749">
        <w:t>dlouhodobých</w:t>
      </w:r>
      <w:r w:rsidR="00D47F70" w:rsidRPr="00294749">
        <w:t xml:space="preserve"> jednání</w:t>
      </w:r>
      <w:r w:rsidR="00294749" w:rsidRPr="00294749">
        <w:t>ch tedy</w:t>
      </w:r>
      <w:r w:rsidR="00D47F70" w:rsidRPr="00294749">
        <w:t xml:space="preserve"> vznikl návrh </w:t>
      </w:r>
      <w:r w:rsidR="00294749" w:rsidRPr="00294749">
        <w:t xml:space="preserve">tohoto </w:t>
      </w:r>
      <w:r w:rsidR="00D47F70" w:rsidRPr="00294749">
        <w:t>memoranda.</w:t>
      </w:r>
    </w:p>
    <w:p w14:paraId="4097AB33" w14:textId="77777777" w:rsidR="00D47F70" w:rsidRPr="00E37F00" w:rsidRDefault="00D47F70" w:rsidP="00D47F70">
      <w:pPr>
        <w:pStyle w:val="3Text"/>
      </w:pPr>
      <w:r w:rsidRPr="00E37F00">
        <w:t>Memorandum řeší několik zásadních bodů:</w:t>
      </w:r>
    </w:p>
    <w:p w14:paraId="158FA3AA" w14:textId="02364951" w:rsidR="00D47F70" w:rsidRPr="00E37F00" w:rsidRDefault="00D47F70" w:rsidP="000669B0">
      <w:pPr>
        <w:pStyle w:val="3Text"/>
        <w:numPr>
          <w:ilvl w:val="0"/>
          <w:numId w:val="17"/>
        </w:numPr>
        <w:spacing w:after="0"/>
        <w:ind w:left="426"/>
      </w:pPr>
      <w:r w:rsidRPr="00E37F00">
        <w:rPr>
          <w:bCs w:val="0"/>
        </w:rPr>
        <w:t>Koexistenc</w:t>
      </w:r>
      <w:r w:rsidR="006B7A3A">
        <w:rPr>
          <w:bCs w:val="0"/>
        </w:rPr>
        <w:t>i</w:t>
      </w:r>
      <w:r w:rsidRPr="00E37F00">
        <w:rPr>
          <w:bCs w:val="0"/>
        </w:rPr>
        <w:t xml:space="preserve"> </w:t>
      </w:r>
      <w:r w:rsidR="00294749" w:rsidRPr="00E37F00">
        <w:rPr>
          <w:bCs w:val="0"/>
        </w:rPr>
        <w:t>D</w:t>
      </w:r>
      <w:r w:rsidRPr="00E37F00">
        <w:rPr>
          <w:bCs w:val="0"/>
        </w:rPr>
        <w:t>rážní promenády</w:t>
      </w:r>
      <w:r w:rsidR="00E37F00">
        <w:t xml:space="preserve">, která </w:t>
      </w:r>
      <w:r w:rsidRPr="00E37F00">
        <w:t xml:space="preserve">již </w:t>
      </w:r>
      <w:r w:rsidR="00294749" w:rsidRPr="00E37F00">
        <w:t xml:space="preserve">má </w:t>
      </w:r>
      <w:r w:rsidRPr="00E37F00">
        <w:t>vydan</w:t>
      </w:r>
      <w:r w:rsidR="00294749" w:rsidRPr="00E37F00">
        <w:t>é</w:t>
      </w:r>
      <w:r w:rsidRPr="00E37F00">
        <w:t xml:space="preserve"> územní rozhodnutí</w:t>
      </w:r>
      <w:r w:rsidR="00B218AB">
        <w:t>,</w:t>
      </w:r>
      <w:r w:rsidRPr="00E37F00">
        <w:t xml:space="preserve"> s</w:t>
      </w:r>
      <w:r w:rsidR="00323B6B">
        <w:t> </w:t>
      </w:r>
      <w:r w:rsidRPr="00E37F00">
        <w:t>odstavným nádražím, včetně úpravy části výtažné koleje.</w:t>
      </w:r>
    </w:p>
    <w:p w14:paraId="428665F5" w14:textId="63F5A7CB" w:rsidR="00D47F70" w:rsidRPr="00E37F00" w:rsidRDefault="00D47F70" w:rsidP="000669B0">
      <w:pPr>
        <w:pStyle w:val="3Text"/>
        <w:numPr>
          <w:ilvl w:val="0"/>
          <w:numId w:val="17"/>
        </w:numPr>
        <w:spacing w:after="0"/>
        <w:ind w:left="426"/>
      </w:pPr>
      <w:r w:rsidRPr="00E37F00">
        <w:rPr>
          <w:bCs w:val="0"/>
        </w:rPr>
        <w:t>Požadavek na odstupové vzdálenosti mezi kolejemi, které umožní budoucí</w:t>
      </w:r>
      <w:r w:rsidRPr="00E37F00">
        <w:t xml:space="preserve"> přestřešení části odstavných kolej</w:t>
      </w:r>
      <w:r w:rsidR="007467B6">
        <w:t>í</w:t>
      </w:r>
      <w:r w:rsidRPr="00E37F00">
        <w:t>.</w:t>
      </w:r>
    </w:p>
    <w:p w14:paraId="3902407F" w14:textId="1E78C085" w:rsidR="00D47F70" w:rsidRPr="00D47F70" w:rsidRDefault="006B7A3A" w:rsidP="000669B0">
      <w:pPr>
        <w:pStyle w:val="3Text"/>
        <w:numPr>
          <w:ilvl w:val="0"/>
          <w:numId w:val="17"/>
        </w:numPr>
        <w:spacing w:after="0"/>
        <w:ind w:left="426"/>
      </w:pPr>
      <w:r>
        <w:rPr>
          <w:bCs w:val="0"/>
        </w:rPr>
        <w:t>Zajištění p</w:t>
      </w:r>
      <w:r w:rsidR="00D47F70" w:rsidRPr="00E37F00">
        <w:rPr>
          <w:bCs w:val="0"/>
        </w:rPr>
        <w:t>říčn</w:t>
      </w:r>
      <w:r>
        <w:rPr>
          <w:bCs w:val="0"/>
        </w:rPr>
        <w:t>ých</w:t>
      </w:r>
      <w:r w:rsidR="00D47F70" w:rsidRPr="00E37F00">
        <w:rPr>
          <w:bCs w:val="0"/>
        </w:rPr>
        <w:t xml:space="preserve"> propojení </w:t>
      </w:r>
      <w:r w:rsidR="00D47F70" w:rsidRPr="00E37F00">
        <w:t>spojující severní a jižní část území.</w:t>
      </w:r>
    </w:p>
    <w:p w14:paraId="04E52B85" w14:textId="77777777" w:rsidR="000669B0" w:rsidRDefault="000669B0" w:rsidP="006B6211">
      <w:pPr>
        <w:pStyle w:val="3Text"/>
        <w:spacing w:after="0"/>
      </w:pPr>
    </w:p>
    <w:p w14:paraId="0C5C6388" w14:textId="156CAF94" w:rsidR="00D47F70" w:rsidRDefault="00323B6B" w:rsidP="00D47F70">
      <w:pPr>
        <w:pStyle w:val="3Text"/>
      </w:pPr>
      <w:r>
        <w:t xml:space="preserve">Ing. Maršálek </w:t>
      </w:r>
      <w:r w:rsidR="006B7A3A">
        <w:t>doplnil</w:t>
      </w:r>
      <w:r>
        <w:t>, že Memorandum již bylo schváleno Radou hl. m. Prahy.</w:t>
      </w:r>
    </w:p>
    <w:bookmarkEnd w:id="2"/>
    <w:bookmarkEnd w:id="3"/>
    <w:p w14:paraId="74DB6956" w14:textId="70780DDF" w:rsidR="006F01DC" w:rsidRDefault="006F01DC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</w:t>
      </w:r>
      <w:r w:rsidR="004D415F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4D415F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/2025:</w:t>
      </w:r>
    </w:p>
    <w:p w14:paraId="2064F7AA" w14:textId="66B3603F" w:rsidR="006F01DC" w:rsidRDefault="006F01DC" w:rsidP="006F01DC">
      <w:pPr>
        <w:pStyle w:val="3Text"/>
      </w:pPr>
      <w:r w:rsidRPr="00CD5614">
        <w:t xml:space="preserve">VŽP </w:t>
      </w:r>
      <w:r w:rsidR="004D415F">
        <w:t xml:space="preserve">doporučuje RMČ a ZMČ schválit </w:t>
      </w:r>
      <w:r w:rsidR="004D415F" w:rsidRPr="004D415F">
        <w:t>Memorandum o spolupráci při přípravě výstavby vysokorychlostní trati RS 1 na území městské části Praha 1</w:t>
      </w:r>
      <w:r w:rsidR="004D415F">
        <w:t>0</w:t>
      </w:r>
      <w:r>
        <w:t>.</w:t>
      </w:r>
    </w:p>
    <w:p w14:paraId="7E849E1C" w14:textId="739A803A" w:rsidR="005F4546" w:rsidRDefault="006F01DC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4D415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B087C0E" w14:textId="744C61AC" w:rsidR="00DF6300" w:rsidRPr="006F01DC" w:rsidRDefault="004D415F" w:rsidP="006F01D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 18:24 od</w:t>
      </w:r>
      <w:r w:rsidR="001F73C7">
        <w:rPr>
          <w:rFonts w:ascii="Arial" w:eastAsia="Calibri" w:hAnsi="Arial" w:cs="Arial"/>
          <w:bCs/>
          <w:sz w:val="24"/>
          <w:szCs w:val="24"/>
          <w:lang w:eastAsia="en-US"/>
        </w:rPr>
        <w:t>ešel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Ing. arch. Zákostelný.</w:t>
      </w:r>
    </w:p>
    <w:p w14:paraId="27D2E375" w14:textId="77777777" w:rsidR="00636B7A" w:rsidRPr="00716479" w:rsidRDefault="00636B7A" w:rsidP="00092427">
      <w:pPr>
        <w:pStyle w:val="2Bod"/>
        <w:numPr>
          <w:ilvl w:val="0"/>
          <w:numId w:val="16"/>
        </w:numPr>
      </w:pPr>
      <w:r w:rsidRPr="00716479">
        <w:lastRenderedPageBreak/>
        <w:t xml:space="preserve">Podané žádosti v rámci Adaptační strategie hl. m. Prahy na klimatickou změnu </w:t>
      </w:r>
    </w:p>
    <w:p w14:paraId="0A280E6E" w14:textId="3B2A9B94" w:rsidR="00E84536" w:rsidRPr="00636B7A" w:rsidRDefault="00767C66" w:rsidP="00636B7A">
      <w:pPr>
        <w:pStyle w:val="3Text"/>
      </w:pPr>
      <w:r w:rsidRPr="00636B7A">
        <w:t xml:space="preserve">Bc. Pecánek informoval </w:t>
      </w:r>
      <w:r w:rsidR="006B7A3A">
        <w:t>výbor o podání čtyř</w:t>
      </w:r>
      <w:r w:rsidR="00275E45">
        <w:t xml:space="preserve"> žádost</w:t>
      </w:r>
      <w:r w:rsidR="006B7A3A">
        <w:t>í, konkrétně:</w:t>
      </w:r>
      <w:r w:rsidR="00275E45">
        <w:t xml:space="preserve"> </w:t>
      </w:r>
      <w:r w:rsidR="006B7A3A">
        <w:t>L</w:t>
      </w:r>
      <w:r w:rsidR="00275E45">
        <w:t>esopark</w:t>
      </w:r>
      <w:r w:rsidR="00E84536">
        <w:t xml:space="preserve"> Olgy Havlové</w:t>
      </w:r>
      <w:r w:rsidR="00275E45">
        <w:t>, r</w:t>
      </w:r>
      <w:r w:rsidR="00E84536" w:rsidRPr="00E84536">
        <w:t xml:space="preserve">evitalizace parku Na </w:t>
      </w:r>
      <w:r w:rsidR="007138A9" w:rsidRPr="00E84536">
        <w:t>Solidaritě – jižní</w:t>
      </w:r>
      <w:r w:rsidR="00E84536" w:rsidRPr="00E84536">
        <w:t xml:space="preserve"> část</w:t>
      </w:r>
      <w:r w:rsidR="00275E45">
        <w:t>, v</w:t>
      </w:r>
      <w:r w:rsidR="00E84536" w:rsidRPr="00E84536">
        <w:t>ýsadba stromů v rámci veřejných prostranství</w:t>
      </w:r>
      <w:r w:rsidR="00275E45">
        <w:t>, r</w:t>
      </w:r>
      <w:r w:rsidR="00E84536" w:rsidRPr="00E84536">
        <w:t>evitalizace vnitrobloku Černická – Kounická</w:t>
      </w:r>
      <w:r w:rsidR="00275E45">
        <w:t>.</w:t>
      </w:r>
    </w:p>
    <w:p w14:paraId="5E25C903" w14:textId="77777777" w:rsidR="006F01DC" w:rsidRPr="00636B7A" w:rsidRDefault="006F01DC" w:rsidP="00636B7A">
      <w:pPr>
        <w:pStyle w:val="3Text"/>
      </w:pPr>
      <w:r w:rsidRPr="00636B7A">
        <w:t>Tento bod byl projednán bez usnesení.</w:t>
      </w:r>
    </w:p>
    <w:p w14:paraId="1F348D5C" w14:textId="77777777" w:rsidR="00B45CAE" w:rsidRPr="00B45CAE" w:rsidRDefault="00B45CAE" w:rsidP="00DF6300">
      <w:pPr>
        <w:pStyle w:val="3Text"/>
        <w:spacing w:after="0"/>
      </w:pPr>
    </w:p>
    <w:p w14:paraId="2A283600" w14:textId="77777777" w:rsidR="00636B7A" w:rsidRPr="00716479" w:rsidRDefault="00636B7A" w:rsidP="00636B7A">
      <w:pPr>
        <w:pStyle w:val="2Bod"/>
      </w:pPr>
      <w:r w:rsidRPr="00716479">
        <w:t>Návrhy na významné stromy Prahy 10 – průběžná informace</w:t>
      </w:r>
    </w:p>
    <w:p w14:paraId="22CBA894" w14:textId="343B29ED" w:rsidR="006F01DC" w:rsidRDefault="00DF46A9" w:rsidP="00636B7A">
      <w:pPr>
        <w:pStyle w:val="3Text"/>
        <w:spacing w:after="0"/>
      </w:pPr>
      <w:r>
        <w:t xml:space="preserve">Ing. Maršálek </w:t>
      </w:r>
      <w:r w:rsidR="00275E45">
        <w:t>uvedl, že výzva k</w:t>
      </w:r>
      <w:r w:rsidR="006B7A3A">
        <w:t> podávání návrhů na významné stromy</w:t>
      </w:r>
      <w:r w:rsidR="00275E45">
        <w:t xml:space="preserve"> </w:t>
      </w:r>
      <w:r w:rsidR="000669B0">
        <w:t>trvá</w:t>
      </w:r>
      <w:r w:rsidR="00275E45">
        <w:t xml:space="preserve"> do konce roku. Mezi navrženými stromy jsou zatím strom v Tuchorazské ulici navržen</w:t>
      </w:r>
      <w:r w:rsidR="00D713F9">
        <w:t>ý</w:t>
      </w:r>
      <w:r w:rsidR="00275E45">
        <w:t xml:space="preserve"> Ing.</w:t>
      </w:r>
      <w:r w:rsidR="00D3165D">
        <w:t> </w:t>
      </w:r>
      <w:r w:rsidR="00275E45">
        <w:t>Rudlem</w:t>
      </w:r>
      <w:r w:rsidR="000669B0">
        <w:t xml:space="preserve"> a</w:t>
      </w:r>
      <w:r w:rsidR="00275E45">
        <w:t xml:space="preserve"> strom v parku Františka Suchého</w:t>
      </w:r>
      <w:r w:rsidR="00455D1C">
        <w:t xml:space="preserve"> (dub z </w:t>
      </w:r>
      <w:proofErr w:type="spellStart"/>
      <w:r w:rsidR="00455D1C">
        <w:t>Guerniky</w:t>
      </w:r>
      <w:proofErr w:type="spellEnd"/>
      <w:r w:rsidR="00455D1C">
        <w:t>)</w:t>
      </w:r>
      <w:r w:rsidR="00D713F9">
        <w:t>.</w:t>
      </w:r>
      <w:r w:rsidR="00455D1C">
        <w:t xml:space="preserve"> </w:t>
      </w:r>
    </w:p>
    <w:p w14:paraId="3CA595C0" w14:textId="77777777" w:rsidR="004D3E2E" w:rsidRDefault="004D3E2E" w:rsidP="00767C66">
      <w:pPr>
        <w:pStyle w:val="3Text"/>
        <w:spacing w:after="0"/>
      </w:pPr>
    </w:p>
    <w:p w14:paraId="5B805C8A" w14:textId="77777777" w:rsidR="006F01DC" w:rsidRDefault="006F01DC" w:rsidP="006F01DC">
      <w:pPr>
        <w:pStyle w:val="3Text"/>
      </w:pPr>
      <w:r w:rsidRPr="00CD5614">
        <w:t>Tento bod byl projednán bez usnesení.</w:t>
      </w:r>
    </w:p>
    <w:p w14:paraId="56F966AD" w14:textId="77777777" w:rsidR="006F01DC" w:rsidRDefault="006F01DC" w:rsidP="00DF6300">
      <w:pPr>
        <w:pStyle w:val="3Text"/>
        <w:spacing w:after="0"/>
      </w:pPr>
    </w:p>
    <w:p w14:paraId="51EFFFCF" w14:textId="77777777" w:rsidR="00636B7A" w:rsidRPr="00716479" w:rsidRDefault="00636B7A" w:rsidP="00636B7A">
      <w:pPr>
        <w:pStyle w:val="2Bod"/>
      </w:pPr>
      <w:r w:rsidRPr="00716479">
        <w:t>Informace o dotaci hl. m. Prahy na úklidy chodníků</w:t>
      </w:r>
    </w:p>
    <w:p w14:paraId="402B2324" w14:textId="188371F2" w:rsidR="00636B7A" w:rsidRDefault="00C00A9C" w:rsidP="006F01DC">
      <w:pPr>
        <w:pStyle w:val="3Text"/>
      </w:pPr>
      <w:r>
        <w:t xml:space="preserve">Bc. Pecánek </w:t>
      </w:r>
      <w:r w:rsidR="00D3165D">
        <w:t>informoval o rozhodnutí</w:t>
      </w:r>
      <w:r>
        <w:t xml:space="preserve"> </w:t>
      </w:r>
      <w:r w:rsidRPr="00C00A9C">
        <w:t>Zastupitelstv</w:t>
      </w:r>
      <w:r w:rsidR="00D3165D">
        <w:t>a</w:t>
      </w:r>
      <w:r w:rsidRPr="00C00A9C">
        <w:t xml:space="preserve"> hl</w:t>
      </w:r>
      <w:r>
        <w:t>.</w:t>
      </w:r>
      <w:r w:rsidRPr="00C00A9C">
        <w:t xml:space="preserve"> m</w:t>
      </w:r>
      <w:r>
        <w:t>.</w:t>
      </w:r>
      <w:r w:rsidRPr="00C00A9C">
        <w:t xml:space="preserve"> Prahy</w:t>
      </w:r>
      <w:r w:rsidR="00D3165D">
        <w:t>, které</w:t>
      </w:r>
      <w:r w:rsidRPr="00C00A9C">
        <w:t xml:space="preserve"> </w:t>
      </w:r>
      <w:r w:rsidR="00D3165D">
        <w:t>schválilo</w:t>
      </w:r>
      <w:r w:rsidRPr="00C00A9C">
        <w:t xml:space="preserve"> poskytnutí dotace </w:t>
      </w:r>
      <w:r w:rsidR="00526002">
        <w:t>městským částem.</w:t>
      </w:r>
      <w:r w:rsidRPr="00C00A9C">
        <w:t xml:space="preserve"> </w:t>
      </w:r>
      <w:r w:rsidR="00526002">
        <w:t xml:space="preserve">Tyto finance mají sloužit </w:t>
      </w:r>
      <w:r w:rsidRPr="00C00A9C">
        <w:t xml:space="preserve">na úhradu nákladů </w:t>
      </w:r>
      <w:r w:rsidR="00D3165D">
        <w:t>spojených s úklidem</w:t>
      </w:r>
      <w:r w:rsidRPr="00C00A9C">
        <w:t xml:space="preserve"> a nakládání</w:t>
      </w:r>
      <w:r w:rsidR="00D3165D">
        <w:t>m</w:t>
      </w:r>
      <w:r w:rsidRPr="00C00A9C">
        <w:t xml:space="preserve"> s odpady </w:t>
      </w:r>
      <w:r>
        <w:t xml:space="preserve">z </w:t>
      </w:r>
      <w:r w:rsidRPr="00C00A9C">
        <w:t>tabákových výrobků</w:t>
      </w:r>
      <w:r w:rsidR="00D3165D">
        <w:t xml:space="preserve"> ve veřejných prostranstvích</w:t>
      </w:r>
      <w:r w:rsidRPr="00C00A9C">
        <w:t>.</w:t>
      </w:r>
    </w:p>
    <w:p w14:paraId="32E290F0" w14:textId="77777777" w:rsidR="00636B7A" w:rsidRDefault="00636B7A" w:rsidP="00636B7A">
      <w:pPr>
        <w:pStyle w:val="3Text"/>
      </w:pPr>
      <w:r w:rsidRPr="00CD5614">
        <w:t>Tento bod byl projednán bez usnesení.</w:t>
      </w:r>
    </w:p>
    <w:p w14:paraId="2F3F851E" w14:textId="77777777" w:rsidR="00636B7A" w:rsidRDefault="00636B7A" w:rsidP="00DF6300">
      <w:pPr>
        <w:pStyle w:val="3Text"/>
        <w:spacing w:after="0"/>
      </w:pPr>
    </w:p>
    <w:p w14:paraId="19D575DD" w14:textId="77777777" w:rsidR="00636B7A" w:rsidRPr="00716479" w:rsidRDefault="00636B7A" w:rsidP="00636B7A">
      <w:pPr>
        <w:pStyle w:val="2Bod"/>
      </w:pPr>
      <w:r w:rsidRPr="00716479">
        <w:t>Informace o Žádosti o poskytnutí dotace hlavního města Prahy v Programu podpory aktivit městských částí hl. m. Prahy v oblasti pomoci lidem bez domova na lokální úrovni pro rok 2026</w:t>
      </w:r>
    </w:p>
    <w:p w14:paraId="6851812C" w14:textId="65FE3298" w:rsidR="00636B7A" w:rsidRDefault="007138A9" w:rsidP="006F01DC">
      <w:pPr>
        <w:pStyle w:val="3Text"/>
      </w:pPr>
      <w:r>
        <w:t xml:space="preserve">Ing. Maršálek uvedl, že tato žádost již byla schválena RMČ. Jedná se především o aktivitu odboru sociálního se spoluprací odboru životního prostředí, který by měl vytipovat </w:t>
      </w:r>
      <w:r w:rsidR="00D3165D">
        <w:t xml:space="preserve">vhodná </w:t>
      </w:r>
      <w:r>
        <w:t xml:space="preserve">místa, </w:t>
      </w:r>
      <w:r w:rsidR="008120F7" w:rsidRPr="008120F7">
        <w:t>kde by mohli lidé bez domova vykonávat úklid veřejného prostoru</w:t>
      </w:r>
      <w:r>
        <w:t>.</w:t>
      </w:r>
    </w:p>
    <w:p w14:paraId="091B6227" w14:textId="77777777" w:rsidR="00636B7A" w:rsidRDefault="00636B7A" w:rsidP="00636B7A">
      <w:pPr>
        <w:pStyle w:val="3Text"/>
      </w:pPr>
      <w:r w:rsidRPr="00CD5614">
        <w:t>Tento bod byl projednán bez usnesení.</w:t>
      </w:r>
    </w:p>
    <w:p w14:paraId="21BEB836" w14:textId="77777777" w:rsidR="00636B7A" w:rsidRDefault="00636B7A" w:rsidP="00DF6300">
      <w:pPr>
        <w:pStyle w:val="3Text"/>
        <w:spacing w:after="0"/>
      </w:pPr>
    </w:p>
    <w:p w14:paraId="6C1CC8BE" w14:textId="394BFB1C" w:rsidR="000E28FC" w:rsidRDefault="000E28FC" w:rsidP="000E28FC">
      <w:pPr>
        <w:pStyle w:val="2Bod"/>
      </w:pPr>
      <w:r w:rsidRPr="000E28FC">
        <w:t>Různé + iniciativní návrhy členů VŽP</w:t>
      </w:r>
    </w:p>
    <w:p w14:paraId="19603706" w14:textId="212F6C86" w:rsidR="006F01DC" w:rsidRDefault="006F01DC" w:rsidP="006F01DC">
      <w:pPr>
        <w:pStyle w:val="3Text"/>
      </w:pPr>
      <w:r>
        <w:t>Ing. Maršálek</w:t>
      </w:r>
    </w:p>
    <w:p w14:paraId="6B21A0A2" w14:textId="726A2FAD" w:rsidR="0059396D" w:rsidRDefault="0059396D" w:rsidP="00092427">
      <w:pPr>
        <w:pStyle w:val="3Text"/>
        <w:numPr>
          <w:ilvl w:val="0"/>
          <w:numId w:val="10"/>
        </w:numPr>
        <w:spacing w:after="0"/>
      </w:pPr>
      <w:r>
        <w:t xml:space="preserve">Husův sbor </w:t>
      </w:r>
      <w:r w:rsidR="004D3E2E">
        <w:t xml:space="preserve">ve </w:t>
      </w:r>
      <w:r w:rsidR="00C47FA7">
        <w:t>Vršovicích</w:t>
      </w:r>
      <w:r w:rsidR="008120F7">
        <w:t xml:space="preserve"> usiluje o</w:t>
      </w:r>
      <w:r w:rsidR="00C47FA7">
        <w:t xml:space="preserve"> </w:t>
      </w:r>
      <w:r w:rsidR="00D014C1">
        <w:t xml:space="preserve">vybudování komunitní zahrady, </w:t>
      </w:r>
      <w:r w:rsidR="008120F7">
        <w:t xml:space="preserve">podal </w:t>
      </w:r>
      <w:r w:rsidR="00D014C1">
        <w:t xml:space="preserve">žádost o souhlas </w:t>
      </w:r>
      <w:r w:rsidR="007138A9">
        <w:t>vlastníka</w:t>
      </w:r>
      <w:r w:rsidR="00D014C1">
        <w:t xml:space="preserve"> pozemku</w:t>
      </w:r>
    </w:p>
    <w:p w14:paraId="776F0F0F" w14:textId="05B70F1C" w:rsidR="007138A9" w:rsidRDefault="007138A9" w:rsidP="00092427">
      <w:pPr>
        <w:pStyle w:val="3Text"/>
        <w:numPr>
          <w:ilvl w:val="0"/>
          <w:numId w:val="10"/>
        </w:numPr>
        <w:spacing w:after="0"/>
      </w:pPr>
      <w:r>
        <w:t xml:space="preserve">Spolupráce s oddělením bezpečnostního managementu </w:t>
      </w:r>
      <w:r w:rsidR="00092427">
        <w:t xml:space="preserve">na </w:t>
      </w:r>
      <w:r>
        <w:t>vytipování lokalit k úpravě veřejného prostoru</w:t>
      </w:r>
      <w:r w:rsidR="00092427">
        <w:t xml:space="preserve"> (Skalka, Malešické náměstí)</w:t>
      </w:r>
      <w:r w:rsidR="00526002">
        <w:t xml:space="preserve"> </w:t>
      </w:r>
      <w:r w:rsidR="008120F7">
        <w:t>tak, aby došlo ke zlepšení bezpečnosti</w:t>
      </w:r>
    </w:p>
    <w:p w14:paraId="11F86F2F" w14:textId="77777777" w:rsidR="006F01DC" w:rsidRDefault="006F01DC" w:rsidP="0059396D">
      <w:pPr>
        <w:pStyle w:val="3Text"/>
      </w:pPr>
    </w:p>
    <w:p w14:paraId="2DF935A2" w14:textId="6A841DB7" w:rsidR="00636B7A" w:rsidRPr="0059396D" w:rsidRDefault="00636B7A" w:rsidP="0059396D">
      <w:pPr>
        <w:pStyle w:val="3Text"/>
      </w:pPr>
      <w:r>
        <w:t>V 18:40 od</w:t>
      </w:r>
      <w:r w:rsidR="001F73C7">
        <w:t>ešel</w:t>
      </w:r>
      <w:r>
        <w:t xml:space="preserve"> Ing. Lojík.</w:t>
      </w:r>
    </w:p>
    <w:p w14:paraId="3505D119" w14:textId="77777777" w:rsidR="006F01DC" w:rsidRDefault="006F01DC" w:rsidP="006F01DC">
      <w:pPr>
        <w:pStyle w:val="2Bod"/>
        <w:numPr>
          <w:ilvl w:val="0"/>
          <w:numId w:val="0"/>
        </w:numPr>
        <w:ind w:left="720" w:hanging="360"/>
      </w:pPr>
    </w:p>
    <w:p w14:paraId="532A78E8" w14:textId="10989817" w:rsidR="000E28FC" w:rsidRPr="000E28FC" w:rsidRDefault="000E28FC" w:rsidP="000E28FC">
      <w:pPr>
        <w:pStyle w:val="2Bod"/>
      </w:pPr>
      <w:r w:rsidRPr="000E28FC">
        <w:lastRenderedPageBreak/>
        <w:t xml:space="preserve">Návrh na vyhlášení veřejné zakázky: „Správa a údržba ploch veřejné zeleně na Praze 10 v oblasti Záběhlice“ </w:t>
      </w:r>
      <w:r w:rsidRPr="00CD5614">
        <w:rPr>
          <w:i/>
          <w:iCs/>
        </w:rPr>
        <w:t>(neveřejný bod jednání z důvodu projednávání detailů z probíhající veřejné zakázky)</w:t>
      </w:r>
    </w:p>
    <w:p w14:paraId="689E0AAC" w14:textId="67E3B7FA" w:rsidR="00050225" w:rsidRDefault="00624969" w:rsidP="006F01DC">
      <w:pPr>
        <w:pStyle w:val="3Text"/>
      </w:pPr>
      <w:r>
        <w:t>Bc. Pecánek informoval, ž</w:t>
      </w:r>
      <w:r w:rsidR="008120F7">
        <w:t>e n</w:t>
      </w:r>
      <w:r w:rsidR="00092427">
        <w:t>a dotazy</w:t>
      </w:r>
      <w:r w:rsidR="00CA571D">
        <w:t>, kter</w:t>
      </w:r>
      <w:r w:rsidR="00526002">
        <w:t>é</w:t>
      </w:r>
      <w:r w:rsidR="00CA571D">
        <w:t xml:space="preserve"> byly během vyhodnocování nabídek </w:t>
      </w:r>
      <w:r w:rsidR="006A1095">
        <w:t xml:space="preserve">vzneseny, </w:t>
      </w:r>
      <w:r w:rsidR="00CA571D">
        <w:t xml:space="preserve">bylo uchazečem </w:t>
      </w:r>
      <w:r w:rsidR="008120F7">
        <w:t xml:space="preserve">s nejnižší cenou </w:t>
      </w:r>
      <w:r w:rsidR="00CA571D">
        <w:t>odpovězeno</w:t>
      </w:r>
      <w:r w:rsidR="00CC3A96">
        <w:t xml:space="preserve">. </w:t>
      </w:r>
      <w:r w:rsidR="00526002">
        <w:t>N</w:t>
      </w:r>
      <w:r w:rsidR="008120F7">
        <w:t>ávrh na výběr dodavatele a uzavření smlouvy</w:t>
      </w:r>
      <w:r w:rsidR="00526002">
        <w:t xml:space="preserve"> s tímto dodavatelem</w:t>
      </w:r>
      <w:r w:rsidR="008120F7">
        <w:t xml:space="preserve"> bude RMČ projednávat v tomto týdnu. Pokud by nebyly vzneseny žádné námitky</w:t>
      </w:r>
      <w:r w:rsidR="00D749F3">
        <w:t>, bylo by možné smlouvu během příštího měsíce uzavřít.</w:t>
      </w:r>
    </w:p>
    <w:p w14:paraId="74774309" w14:textId="77777777" w:rsidR="006F01DC" w:rsidRDefault="006F01DC" w:rsidP="006F01DC">
      <w:pPr>
        <w:pStyle w:val="3Text"/>
      </w:pPr>
      <w:r w:rsidRPr="00CD5614">
        <w:t>Tento bod byl projednán bez usnesení.</w:t>
      </w:r>
    </w:p>
    <w:p w14:paraId="777DDEAF" w14:textId="77777777" w:rsidR="00DF6300" w:rsidRDefault="00DF6300" w:rsidP="006F01DC">
      <w:pPr>
        <w:pStyle w:val="3Text"/>
      </w:pPr>
    </w:p>
    <w:p w14:paraId="569ECF9B" w14:textId="4CF60B2E" w:rsidR="00040AE6" w:rsidRPr="00B81A26" w:rsidRDefault="00343F66" w:rsidP="006F01DC">
      <w:pPr>
        <w:pStyle w:val="3Text"/>
      </w:pPr>
      <w:r w:rsidRPr="00343F66">
        <w:t>Jednání bylo ukončeno v</w:t>
      </w:r>
      <w:r w:rsidR="00492DB8">
        <w:t> 1</w:t>
      </w:r>
      <w:r w:rsidR="006F01DC">
        <w:t>8</w:t>
      </w:r>
      <w:r w:rsidR="00492DB8">
        <w:t>:</w:t>
      </w:r>
      <w:r w:rsidR="00636B7A">
        <w:t>4</w:t>
      </w:r>
      <w:r w:rsidR="00562276">
        <w:t>5</w:t>
      </w:r>
      <w:r w:rsidRPr="00343F66">
        <w:t xml:space="preserve"> hodin.</w:t>
      </w:r>
    </w:p>
    <w:p w14:paraId="0C36E2DC" w14:textId="4FC86F4B" w:rsidR="00B81A26" w:rsidRDefault="00DE1D7B" w:rsidP="006F01DC">
      <w:pPr>
        <w:pStyle w:val="3Text"/>
      </w:pPr>
      <w:r w:rsidRPr="00287501">
        <w:t>Součástí zápisu jsou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9714A4">
        <w:t>2</w:t>
      </w:r>
      <w:r w:rsidR="00636B7A">
        <w:t>9</w:t>
      </w:r>
      <w:r w:rsidR="00874FBA">
        <w:t>/1/202</w:t>
      </w:r>
      <w:r w:rsidR="009714A4">
        <w:t>5</w:t>
      </w:r>
      <w:r w:rsidR="006F0F32">
        <w:t>,</w:t>
      </w:r>
      <w:r w:rsidR="00185433">
        <w:t xml:space="preserve"> </w:t>
      </w:r>
      <w:r w:rsidR="006F0F32">
        <w:t>VŽP/</w:t>
      </w:r>
      <w:r w:rsidR="009714A4">
        <w:t>2</w:t>
      </w:r>
      <w:r w:rsidR="00636B7A">
        <w:t>9</w:t>
      </w:r>
      <w:r w:rsidR="006F0F32">
        <w:t>/2/202</w:t>
      </w:r>
      <w:r w:rsidR="009714A4">
        <w:t>5</w:t>
      </w:r>
      <w:r w:rsidR="00636B7A">
        <w:t>, VŽP/29/3/2025, VŽP/29/4/2025</w:t>
      </w:r>
      <w:r w:rsidR="00874FBA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46DC2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945E9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109F68A9" w:rsidR="00B81A26" w:rsidRDefault="00636B7A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M. Kostka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675CA5B" w14:textId="77777777" w:rsidR="00782796" w:rsidRDefault="0078279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836AFC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233750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6069C17E" w:rsidR="00B81A26" w:rsidRPr="00287501" w:rsidRDefault="00636B7A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8DC0D74" w14:textId="423122A1" w:rsidR="008867A1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34B5EC25" w14:textId="11A54871" w:rsidR="00435BAE" w:rsidRDefault="008867A1" w:rsidP="008867A1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7D1E6BB0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FD5450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4756EB5A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F102C6">
        <w:rPr>
          <w:rFonts w:ascii="Arial" w:eastAsia="Calibri" w:hAnsi="Arial" w:cs="Arial"/>
          <w:sz w:val="24"/>
          <w:szCs w:val="24"/>
          <w:lang w:eastAsia="en-US"/>
        </w:rPr>
        <w:t>1</w:t>
      </w:r>
      <w:r w:rsidR="00FD5450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FD5450"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3A60CD32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D5450" w:rsidRPr="00FD5450">
        <w:rPr>
          <w:rFonts w:ascii="Arial" w:eastAsia="Calibri" w:hAnsi="Arial" w:cs="Arial"/>
          <w:sz w:val="24"/>
          <w:szCs w:val="24"/>
          <w:lang w:eastAsia="en-US"/>
        </w:rPr>
        <w:t>Projednání expertního hodnocení výskytu zvláště chráněných živočichů v</w:t>
      </w:r>
      <w:r w:rsidR="00FD5450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FD5450" w:rsidRPr="00FD5450">
        <w:rPr>
          <w:rFonts w:ascii="Arial" w:eastAsia="Calibri" w:hAnsi="Arial" w:cs="Arial"/>
          <w:sz w:val="24"/>
          <w:szCs w:val="24"/>
          <w:lang w:eastAsia="en-US"/>
        </w:rPr>
        <w:t>lokalitě Na Bohdalci</w:t>
      </w:r>
      <w:r w:rsidR="00F102C6"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24C62F" w14:textId="2F92F5C7" w:rsidR="00891CCE" w:rsidRPr="00936B77" w:rsidRDefault="00891CCE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D3F1DC" w14:textId="43004BFD" w:rsidR="00891CCE" w:rsidRPr="00FD5450" w:rsidRDefault="006D6CB6" w:rsidP="00092427">
      <w:pPr>
        <w:pStyle w:val="Odstavecseseznamem"/>
        <w:numPr>
          <w:ilvl w:val="0"/>
          <w:numId w:val="11"/>
        </w:numPr>
        <w:overflowPunct/>
        <w:ind w:left="284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D5450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8C1FF1" w14:textId="55A1D574" w:rsidR="00E726A2" w:rsidRDefault="00E672FF" w:rsidP="006D6CB6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6D6CB6" w:rsidRPr="006D6CB6">
        <w:rPr>
          <w:rFonts w:ascii="Arial" w:eastAsia="Calibri" w:hAnsi="Arial" w:cs="Arial"/>
          <w:bCs/>
          <w:sz w:val="24"/>
          <w:szCs w:val="24"/>
          <w:lang w:eastAsia="en-US"/>
        </w:rPr>
        <w:t>nformac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 o orientačním hodnocení výskytu zvláště chráněných </w:t>
      </w:r>
      <w:r w:rsidR="00DA61B2">
        <w:rPr>
          <w:rFonts w:ascii="Arial" w:eastAsia="Calibri" w:hAnsi="Arial" w:cs="Arial"/>
          <w:bCs/>
          <w:sz w:val="24"/>
          <w:szCs w:val="24"/>
          <w:lang w:eastAsia="en-US"/>
        </w:rPr>
        <w:t>živočichů – netopýrů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 lokalitě na Bohdalci</w:t>
      </w:r>
      <w:r w:rsidR="006D6CB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7EF380A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B136181" w14:textId="77777777" w:rsidR="00FD5450" w:rsidRPr="00FD5450" w:rsidRDefault="00FD5450" w:rsidP="00092427">
      <w:pPr>
        <w:pStyle w:val="Odstavecseseznamem"/>
        <w:numPr>
          <w:ilvl w:val="0"/>
          <w:numId w:val="11"/>
        </w:numPr>
        <w:overflowPunct/>
        <w:ind w:left="284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FD5450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21904D6F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7F75E50" w14:textId="1D43F2F7" w:rsidR="00FD5450" w:rsidRDefault="00FD5450" w:rsidP="00FD5450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RMČ</w:t>
      </w:r>
      <w:r w:rsidR="00E672FF">
        <w:rPr>
          <w:rFonts w:ascii="Arial" w:eastAsia="Calibri" w:hAnsi="Arial" w:cs="Arial"/>
          <w:bCs/>
          <w:sz w:val="24"/>
          <w:szCs w:val="24"/>
          <w:lang w:eastAsia="en-US"/>
        </w:rPr>
        <w:t xml:space="preserve"> zohlednit výskyt zvláště chráněných druhů živočichů při dalším nakládání s pozemkem parc. č. 2722/1 k.ú. Michle, a při rozvoji lokality na Bohdalci si vyžádat podrobný průzkum </w:t>
      </w:r>
      <w:r w:rsidR="00CB5AE8" w:rsidRPr="00BE12B3">
        <w:rPr>
          <w:rFonts w:ascii="Arial" w:eastAsia="Calibri" w:hAnsi="Arial" w:cs="Arial"/>
          <w:bCs/>
          <w:sz w:val="24"/>
          <w:szCs w:val="24"/>
          <w:lang w:eastAsia="en-US"/>
        </w:rPr>
        <w:t>výskytu</w:t>
      </w:r>
      <w:r w:rsidR="00CB5A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672FF">
        <w:rPr>
          <w:rFonts w:ascii="Arial" w:eastAsia="Calibri" w:hAnsi="Arial" w:cs="Arial"/>
          <w:bCs/>
          <w:sz w:val="24"/>
          <w:szCs w:val="24"/>
          <w:lang w:eastAsia="en-US"/>
        </w:rPr>
        <w:t>zvláště chráněných živočichů včetně doporučení a kompenzačních opatření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E72F44F" w14:textId="77777777" w:rsidR="00FD5450" w:rsidRDefault="00FD5450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ABBF5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F45D3A4" w14:textId="77777777" w:rsidR="009F783C" w:rsidRPr="00891CCE" w:rsidRDefault="009F783C" w:rsidP="009F783C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F783C" w:rsidRPr="00891CCE" w14:paraId="0F0D3667" w14:textId="77777777">
        <w:tc>
          <w:tcPr>
            <w:tcW w:w="1842" w:type="dxa"/>
          </w:tcPr>
          <w:p w14:paraId="24D505BC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B49B7E5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6208150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80DD1F2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53C22BB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F783C" w:rsidRPr="00891CCE" w14:paraId="0DFE91D9" w14:textId="77777777">
        <w:tc>
          <w:tcPr>
            <w:tcW w:w="1842" w:type="dxa"/>
          </w:tcPr>
          <w:p w14:paraId="08ECD86D" w14:textId="5012DDC7" w:rsidR="009F783C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1377A42" w14:textId="7DF34C71" w:rsidR="009F783C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4859F358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DD947BE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3A221FC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95A02C4" w14:textId="77777777" w:rsidR="00882B45" w:rsidRPr="00891CCE" w:rsidRDefault="00882B45" w:rsidP="009F783C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D668AB" w14:textId="77777777" w:rsidR="00C93F99" w:rsidRDefault="00C93F99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EF81D2B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83808DE" w14:textId="083DFDD6" w:rsidR="00E13214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ABB1C7C" w14:textId="0E9A3712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7B42C2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831BD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7408828" w14:textId="33445450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7B42C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7B42C2"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2865A6" w14:textId="78C537A8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31BD">
        <w:rPr>
          <w:rFonts w:ascii="Arial" w:eastAsia="Calibri" w:hAnsi="Arial" w:cs="Arial"/>
          <w:sz w:val="24"/>
          <w:szCs w:val="24"/>
          <w:lang w:eastAsia="en-US"/>
        </w:rPr>
        <w:t>M</w:t>
      </w:r>
      <w:r w:rsidR="003831BD" w:rsidRPr="003831BD">
        <w:rPr>
          <w:rFonts w:ascii="Arial" w:eastAsia="Calibri" w:hAnsi="Arial" w:cs="Arial"/>
          <w:bCs/>
          <w:sz w:val="24"/>
          <w:szCs w:val="24"/>
          <w:lang w:eastAsia="en-US"/>
        </w:rPr>
        <w:t>emorandum o spolupráci s Pražskou zvířecí záchrankou</w:t>
      </w:r>
    </w:p>
    <w:p w14:paraId="4DD07449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9C3B05" w14:textId="6BF3EE94" w:rsidR="00882B45" w:rsidRPr="006D6CB6" w:rsidRDefault="007B42C2" w:rsidP="006D6CB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7A91155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AEBB0D9" w14:textId="26DDFE1C" w:rsidR="00882B45" w:rsidRDefault="007B42C2" w:rsidP="00882B45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>uzavření M</w:t>
      </w:r>
      <w:r w:rsidR="003831BD" w:rsidRPr="003831BD">
        <w:rPr>
          <w:rFonts w:ascii="Arial" w:eastAsia="Calibri" w:hAnsi="Arial" w:cs="Arial"/>
          <w:bCs/>
          <w:sz w:val="24"/>
          <w:szCs w:val="24"/>
          <w:lang w:eastAsia="en-US"/>
        </w:rPr>
        <w:t>emorand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 xml:space="preserve">a </w:t>
      </w:r>
      <w:r w:rsidR="003831BD" w:rsidRPr="003831BD">
        <w:rPr>
          <w:rFonts w:ascii="Arial" w:eastAsia="Calibri" w:hAnsi="Arial" w:cs="Arial"/>
          <w:bCs/>
          <w:sz w:val="24"/>
          <w:szCs w:val="24"/>
          <w:lang w:eastAsia="en-US"/>
        </w:rPr>
        <w:t>o spolupráci s Pražskou zvířecí záchrankou</w:t>
      </w:r>
      <w:r w:rsidR="006D6CB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EEC486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A17905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2AC8F1C" w14:textId="77777777" w:rsidR="00882B45" w:rsidRPr="00891CCE" w:rsidRDefault="00882B45" w:rsidP="00882B4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82B45" w:rsidRPr="00891CCE" w14:paraId="76DE25D3" w14:textId="77777777">
        <w:tc>
          <w:tcPr>
            <w:tcW w:w="1842" w:type="dxa"/>
          </w:tcPr>
          <w:p w14:paraId="30FAD3EE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1A11221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B413D1A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0D1E25D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EE5F469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82B45" w:rsidRPr="00891CCE" w14:paraId="78625FAC" w14:textId="77777777">
        <w:tc>
          <w:tcPr>
            <w:tcW w:w="1842" w:type="dxa"/>
          </w:tcPr>
          <w:p w14:paraId="435E0D02" w14:textId="17AED346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A25DB39" w14:textId="79C9BC55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957D6D9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DA2510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0CCB5AB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FD41BE" w14:textId="77777777" w:rsidR="00882B45" w:rsidRDefault="00882B45" w:rsidP="00882B4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28DD39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803CDA8" w14:textId="77F76464" w:rsidR="00FD5450" w:rsidRDefault="006D6CB6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C8D8733" w14:textId="77777777" w:rsidR="003831BD" w:rsidRPr="00891CCE" w:rsidRDefault="00FD5450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297465B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C885DE9" w14:textId="042B0CD0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068777D5" w14:textId="4F26BF38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60CE519" w14:textId="77777777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13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07BDA4D6" w14:textId="2F14855A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831BD">
        <w:rPr>
          <w:rFonts w:ascii="Arial" w:eastAsia="Calibri" w:hAnsi="Arial" w:cs="Arial"/>
          <w:sz w:val="24"/>
          <w:szCs w:val="24"/>
          <w:lang w:eastAsia="en-US"/>
        </w:rPr>
        <w:t>Návrh na založení příspěvkové organizace Gutovka</w:t>
      </w:r>
    </w:p>
    <w:p w14:paraId="1169546D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D8934C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9778D7" w14:textId="77777777" w:rsidR="003831BD" w:rsidRPr="006D6CB6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5103ACB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05D5CE" w14:textId="13193F4C" w:rsidR="003831BD" w:rsidRDefault="003831BD" w:rsidP="003831BD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RMČ</w:t>
      </w:r>
      <w:r w:rsidR="00C15032" w:rsidRPr="00C15032">
        <w:rPr>
          <w:rFonts w:ascii="Arial" w:eastAsia="Calibri" w:hAnsi="Arial" w:cs="Arial"/>
          <w:bCs/>
          <w:sz w:val="24"/>
          <w:szCs w:val="24"/>
          <w:lang w:eastAsia="en-US"/>
        </w:rPr>
        <w:t xml:space="preserve"> a ZMČ zřídit ke správě AVČ Gutovka příspěvkovou organizaci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E7F3D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C8234D5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A318BEC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831BD" w:rsidRPr="00891CCE" w14:paraId="166F9C9F" w14:textId="77777777">
        <w:tc>
          <w:tcPr>
            <w:tcW w:w="1842" w:type="dxa"/>
          </w:tcPr>
          <w:p w14:paraId="79D1AD9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7BFD0697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4F2CA90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6151CBF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A0A4116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831BD" w:rsidRPr="00891CCE" w14:paraId="6C5C5045" w14:textId="77777777">
        <w:tc>
          <w:tcPr>
            <w:tcW w:w="1842" w:type="dxa"/>
          </w:tcPr>
          <w:p w14:paraId="52D83902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C0FD2E0" w14:textId="6CF6278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619AA5A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1A90367" w14:textId="423D1BC6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BF475E8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C80652C" w14:textId="77777777" w:rsidR="003831BD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B6176F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</w:p>
    <w:p w14:paraId="68ADDDFB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129CC29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8A22E6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D69C1E0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3F6CA4" w14:textId="77777777" w:rsidR="003831BD" w:rsidRPr="006D6CB6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537A73F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8D3454A" w14:textId="7E0CEF6B" w:rsidR="00FD5450" w:rsidRDefault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C16168E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6C03ED" w14:textId="77777777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8DF79BC" w14:textId="77777777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29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04DE494" w14:textId="77777777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13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7470650" w14:textId="77777777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B42C2">
        <w:rPr>
          <w:rFonts w:ascii="Arial" w:eastAsia="Calibri" w:hAnsi="Arial" w:cs="Arial"/>
          <w:bCs/>
          <w:sz w:val="24"/>
          <w:szCs w:val="24"/>
          <w:lang w:eastAsia="en-US"/>
        </w:rPr>
        <w:t>Memorandum o spolupráci při přípravě výstavby vysokorychlostní trati RS 1 na území městské části Praha 10 - Drážní promenáda</w:t>
      </w:r>
    </w:p>
    <w:p w14:paraId="7ACA1156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080E33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11157B0B" w14:textId="77777777" w:rsidR="00FD5450" w:rsidRPr="006D6CB6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001E1789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79A1A3" w14:textId="77777777" w:rsidR="00FD5450" w:rsidRDefault="00FD5450" w:rsidP="00FD5450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a ZMČ schválit </w:t>
      </w:r>
      <w:r w:rsidRPr="007B42C2">
        <w:rPr>
          <w:rFonts w:ascii="Arial" w:eastAsia="Calibri" w:hAnsi="Arial" w:cs="Arial"/>
          <w:bCs/>
          <w:sz w:val="24"/>
          <w:szCs w:val="24"/>
          <w:lang w:eastAsia="en-US"/>
        </w:rPr>
        <w:t>Memorandum o spolupráci při přípravě výstavby vysokorychlostní trati RS 1 na území městské části Praha 10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E3AACE7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C07F51C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52E8D3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FD5450" w:rsidRPr="00891CCE" w14:paraId="04EA32F1" w14:textId="77777777">
        <w:tc>
          <w:tcPr>
            <w:tcW w:w="1842" w:type="dxa"/>
          </w:tcPr>
          <w:p w14:paraId="0FBA9C3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0508320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267482B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EC7CBEC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31E6F8F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FD5450" w:rsidRPr="00891CCE" w14:paraId="6E6F7901" w14:textId="77777777">
        <w:tc>
          <w:tcPr>
            <w:tcW w:w="1842" w:type="dxa"/>
          </w:tcPr>
          <w:p w14:paraId="27B0E9CB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905EAF6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313AD85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4F48C1A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4AF918C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58210B3" w14:textId="77777777" w:rsidR="00FD5450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9C78E40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</w:p>
    <w:p w14:paraId="67A90451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A1773D0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0C2CAFA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BF1BF8C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44E38D2" w14:textId="77777777" w:rsidR="00FD5450" w:rsidRPr="006D6CB6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71FFA8B0" w14:textId="4EEE2B1E" w:rsidR="00FD5450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D6A8838" w14:textId="24EE92A4" w:rsidR="00A84C0E" w:rsidRPr="00891CCE" w:rsidRDefault="00A84C0E" w:rsidP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A84C0E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8066" w14:textId="77777777" w:rsidR="004A4933" w:rsidRDefault="004A4933">
      <w:r>
        <w:separator/>
      </w:r>
    </w:p>
  </w:endnote>
  <w:endnote w:type="continuationSeparator" w:id="0">
    <w:p w14:paraId="7B35DFD6" w14:textId="77777777" w:rsidR="004A4933" w:rsidRDefault="004A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32F3" w14:textId="77777777" w:rsidR="004A4933" w:rsidRDefault="004A4933">
      <w:r>
        <w:separator/>
      </w:r>
    </w:p>
  </w:footnote>
  <w:footnote w:type="continuationSeparator" w:id="0">
    <w:p w14:paraId="1D56934E" w14:textId="77777777" w:rsidR="004A4933" w:rsidRDefault="004A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344C7B3A" w:rsidR="000D2EAA" w:rsidRPr="00FA5A44" w:rsidRDefault="00712EB2" w:rsidP="00FA5A44">
    <w:pPr>
      <w:pStyle w:val="Zhlav"/>
      <w:jc w:val="right"/>
      <w:rPr>
        <w:rFonts w:ascii="Arial" w:hAnsi="Arial" w:cs="Arial"/>
      </w:rPr>
    </w:pPr>
    <w:r w:rsidRPr="00712EB2">
      <w:rPr>
        <w:rFonts w:ascii="Arial" w:hAnsi="Arial" w:cs="Arial"/>
      </w:rPr>
      <w:t>P10-630736/2025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1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3" w15:restartNumberingAfterBreak="0">
    <w:nsid w:val="18343881"/>
    <w:multiLevelType w:val="hybridMultilevel"/>
    <w:tmpl w:val="B5DE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F1D26AB"/>
    <w:multiLevelType w:val="hybridMultilevel"/>
    <w:tmpl w:val="A2F624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040D"/>
    <w:multiLevelType w:val="hybridMultilevel"/>
    <w:tmpl w:val="16CE3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4BF9"/>
    <w:multiLevelType w:val="hybridMultilevel"/>
    <w:tmpl w:val="834C66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D3B0B"/>
    <w:multiLevelType w:val="hybridMultilevel"/>
    <w:tmpl w:val="AD46C134"/>
    <w:lvl w:ilvl="0" w:tplc="E5D6F118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2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10850">
    <w:abstractNumId w:val="11"/>
  </w:num>
  <w:num w:numId="2" w16cid:durableId="1661930316">
    <w:abstractNumId w:val="4"/>
  </w:num>
  <w:num w:numId="3" w16cid:durableId="420179992">
    <w:abstractNumId w:val="2"/>
  </w:num>
  <w:num w:numId="4" w16cid:durableId="468329056">
    <w:abstractNumId w:val="12"/>
  </w:num>
  <w:num w:numId="5" w16cid:durableId="44329594">
    <w:abstractNumId w:val="8"/>
  </w:num>
  <w:num w:numId="6" w16cid:durableId="129791404">
    <w:abstractNumId w:val="0"/>
  </w:num>
  <w:num w:numId="7" w16cid:durableId="411510368">
    <w:abstractNumId w:val="1"/>
  </w:num>
  <w:num w:numId="8" w16cid:durableId="1323853389">
    <w:abstractNumId w:val="9"/>
  </w:num>
  <w:num w:numId="9" w16cid:durableId="561257455">
    <w:abstractNumId w:val="10"/>
  </w:num>
  <w:num w:numId="10" w16cid:durableId="1762137070">
    <w:abstractNumId w:val="6"/>
  </w:num>
  <w:num w:numId="11" w16cid:durableId="309867117">
    <w:abstractNumId w:val="5"/>
  </w:num>
  <w:num w:numId="12" w16cid:durableId="2009943168">
    <w:abstractNumId w:val="9"/>
    <w:lvlOverride w:ilvl="0">
      <w:startOverride w:val="1"/>
    </w:lvlOverride>
  </w:num>
  <w:num w:numId="13" w16cid:durableId="1214391429">
    <w:abstractNumId w:val="7"/>
  </w:num>
  <w:num w:numId="14" w16cid:durableId="2090226754">
    <w:abstractNumId w:val="10"/>
    <w:lvlOverride w:ilvl="0">
      <w:startOverride w:val="4"/>
    </w:lvlOverride>
  </w:num>
  <w:num w:numId="15" w16cid:durableId="1214001256">
    <w:abstractNumId w:val="10"/>
    <w:lvlOverride w:ilvl="0">
      <w:startOverride w:val="3"/>
    </w:lvlOverride>
  </w:num>
  <w:num w:numId="16" w16cid:durableId="1345353012">
    <w:abstractNumId w:val="10"/>
    <w:lvlOverride w:ilvl="0">
      <w:startOverride w:val="5"/>
    </w:lvlOverride>
  </w:num>
  <w:num w:numId="17" w16cid:durableId="93247482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4089"/>
    <w:rsid w:val="00014F56"/>
    <w:rsid w:val="00015B90"/>
    <w:rsid w:val="00017BF5"/>
    <w:rsid w:val="000204FF"/>
    <w:rsid w:val="000208E4"/>
    <w:rsid w:val="00021721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6F39"/>
    <w:rsid w:val="00060397"/>
    <w:rsid w:val="000643E2"/>
    <w:rsid w:val="00064401"/>
    <w:rsid w:val="00064579"/>
    <w:rsid w:val="000669B0"/>
    <w:rsid w:val="000700FD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1A83"/>
    <w:rsid w:val="00092427"/>
    <w:rsid w:val="00092F45"/>
    <w:rsid w:val="00095FCC"/>
    <w:rsid w:val="00096DC0"/>
    <w:rsid w:val="000A1D29"/>
    <w:rsid w:val="000A246B"/>
    <w:rsid w:val="000A71D7"/>
    <w:rsid w:val="000B1AEA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115C"/>
    <w:rsid w:val="000D19AC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3080"/>
    <w:rsid w:val="000F76F7"/>
    <w:rsid w:val="00100C0C"/>
    <w:rsid w:val="00101EB6"/>
    <w:rsid w:val="00102BBD"/>
    <w:rsid w:val="001047F5"/>
    <w:rsid w:val="00104983"/>
    <w:rsid w:val="0010549C"/>
    <w:rsid w:val="00106B3E"/>
    <w:rsid w:val="001113BC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0F92"/>
    <w:rsid w:val="00172581"/>
    <w:rsid w:val="001735CE"/>
    <w:rsid w:val="00173ED0"/>
    <w:rsid w:val="001762A2"/>
    <w:rsid w:val="00176826"/>
    <w:rsid w:val="00181C34"/>
    <w:rsid w:val="00184CC5"/>
    <w:rsid w:val="00185433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2899"/>
    <w:rsid w:val="001B3B94"/>
    <w:rsid w:val="001B5293"/>
    <w:rsid w:val="001B6D0F"/>
    <w:rsid w:val="001B7008"/>
    <w:rsid w:val="001B7102"/>
    <w:rsid w:val="001C3390"/>
    <w:rsid w:val="001C369F"/>
    <w:rsid w:val="001C5431"/>
    <w:rsid w:val="001D1D05"/>
    <w:rsid w:val="001D37DE"/>
    <w:rsid w:val="001D69AF"/>
    <w:rsid w:val="001D7075"/>
    <w:rsid w:val="001E1DB5"/>
    <w:rsid w:val="001E2E0F"/>
    <w:rsid w:val="001E30F5"/>
    <w:rsid w:val="001E337C"/>
    <w:rsid w:val="001E7D30"/>
    <w:rsid w:val="001E7EB1"/>
    <w:rsid w:val="001F06AE"/>
    <w:rsid w:val="001F294A"/>
    <w:rsid w:val="001F5C91"/>
    <w:rsid w:val="001F5F5E"/>
    <w:rsid w:val="001F73C7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D39"/>
    <w:rsid w:val="00252946"/>
    <w:rsid w:val="00254BAF"/>
    <w:rsid w:val="0025567B"/>
    <w:rsid w:val="00256483"/>
    <w:rsid w:val="002641B5"/>
    <w:rsid w:val="00264502"/>
    <w:rsid w:val="00265714"/>
    <w:rsid w:val="00267939"/>
    <w:rsid w:val="002726A0"/>
    <w:rsid w:val="0027326D"/>
    <w:rsid w:val="00273EF1"/>
    <w:rsid w:val="00275A87"/>
    <w:rsid w:val="00275E45"/>
    <w:rsid w:val="00276047"/>
    <w:rsid w:val="00276C5F"/>
    <w:rsid w:val="00280FB7"/>
    <w:rsid w:val="00281CCB"/>
    <w:rsid w:val="00284F64"/>
    <w:rsid w:val="00285CF3"/>
    <w:rsid w:val="00287501"/>
    <w:rsid w:val="00292147"/>
    <w:rsid w:val="00293E8D"/>
    <w:rsid w:val="00294749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2E73BB"/>
    <w:rsid w:val="002F0903"/>
    <w:rsid w:val="002F240E"/>
    <w:rsid w:val="002F420B"/>
    <w:rsid w:val="003009AF"/>
    <w:rsid w:val="00302200"/>
    <w:rsid w:val="00306475"/>
    <w:rsid w:val="0030783B"/>
    <w:rsid w:val="00307F27"/>
    <w:rsid w:val="0031007F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B6B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3F66"/>
    <w:rsid w:val="00345E01"/>
    <w:rsid w:val="00350A48"/>
    <w:rsid w:val="00350D54"/>
    <w:rsid w:val="00354077"/>
    <w:rsid w:val="0035549A"/>
    <w:rsid w:val="00355B16"/>
    <w:rsid w:val="003566C8"/>
    <w:rsid w:val="00356A44"/>
    <w:rsid w:val="00362B36"/>
    <w:rsid w:val="0036375D"/>
    <w:rsid w:val="00363BDC"/>
    <w:rsid w:val="00364C84"/>
    <w:rsid w:val="00366EBA"/>
    <w:rsid w:val="00370245"/>
    <w:rsid w:val="00372CEC"/>
    <w:rsid w:val="003730AC"/>
    <w:rsid w:val="003737D2"/>
    <w:rsid w:val="0037466B"/>
    <w:rsid w:val="00375431"/>
    <w:rsid w:val="003769DC"/>
    <w:rsid w:val="00380277"/>
    <w:rsid w:val="00381DA6"/>
    <w:rsid w:val="003829E9"/>
    <w:rsid w:val="00382D18"/>
    <w:rsid w:val="003831BD"/>
    <w:rsid w:val="00383D9E"/>
    <w:rsid w:val="003848CC"/>
    <w:rsid w:val="00385794"/>
    <w:rsid w:val="003867D3"/>
    <w:rsid w:val="00387CC6"/>
    <w:rsid w:val="003922FA"/>
    <w:rsid w:val="003923BF"/>
    <w:rsid w:val="00396C26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65DB"/>
    <w:rsid w:val="00430CE8"/>
    <w:rsid w:val="0043591B"/>
    <w:rsid w:val="00435BAE"/>
    <w:rsid w:val="00436B19"/>
    <w:rsid w:val="00437A8C"/>
    <w:rsid w:val="004431F2"/>
    <w:rsid w:val="004450D6"/>
    <w:rsid w:val="004461A8"/>
    <w:rsid w:val="00447F21"/>
    <w:rsid w:val="004502CB"/>
    <w:rsid w:val="00455D1C"/>
    <w:rsid w:val="00456DFF"/>
    <w:rsid w:val="004573F9"/>
    <w:rsid w:val="0046122B"/>
    <w:rsid w:val="00467CFC"/>
    <w:rsid w:val="00471A6D"/>
    <w:rsid w:val="00471F59"/>
    <w:rsid w:val="00474B39"/>
    <w:rsid w:val="004773F1"/>
    <w:rsid w:val="00477631"/>
    <w:rsid w:val="0048372D"/>
    <w:rsid w:val="00487693"/>
    <w:rsid w:val="004908A0"/>
    <w:rsid w:val="00491C50"/>
    <w:rsid w:val="00492DB8"/>
    <w:rsid w:val="0049491E"/>
    <w:rsid w:val="004974DB"/>
    <w:rsid w:val="004A0369"/>
    <w:rsid w:val="004A0724"/>
    <w:rsid w:val="004A07D9"/>
    <w:rsid w:val="004A0C4D"/>
    <w:rsid w:val="004A1891"/>
    <w:rsid w:val="004A4933"/>
    <w:rsid w:val="004A6B47"/>
    <w:rsid w:val="004A6E66"/>
    <w:rsid w:val="004A71F7"/>
    <w:rsid w:val="004A729E"/>
    <w:rsid w:val="004B04C3"/>
    <w:rsid w:val="004B0639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15F"/>
    <w:rsid w:val="004D4B43"/>
    <w:rsid w:val="004D5ED8"/>
    <w:rsid w:val="004D7FB5"/>
    <w:rsid w:val="004E0DEE"/>
    <w:rsid w:val="004E183C"/>
    <w:rsid w:val="004E6449"/>
    <w:rsid w:val="004E6EC0"/>
    <w:rsid w:val="004F29B3"/>
    <w:rsid w:val="004F3CC5"/>
    <w:rsid w:val="00501BF7"/>
    <w:rsid w:val="005029A3"/>
    <w:rsid w:val="00502FEC"/>
    <w:rsid w:val="00505EA8"/>
    <w:rsid w:val="00510694"/>
    <w:rsid w:val="00511041"/>
    <w:rsid w:val="00512050"/>
    <w:rsid w:val="005121DB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002"/>
    <w:rsid w:val="005264C6"/>
    <w:rsid w:val="005327AE"/>
    <w:rsid w:val="0053578A"/>
    <w:rsid w:val="00536D5A"/>
    <w:rsid w:val="00543EB7"/>
    <w:rsid w:val="005458BF"/>
    <w:rsid w:val="0054645F"/>
    <w:rsid w:val="0055152F"/>
    <w:rsid w:val="0055208A"/>
    <w:rsid w:val="0055247E"/>
    <w:rsid w:val="0055289A"/>
    <w:rsid w:val="00552AF2"/>
    <w:rsid w:val="00557A25"/>
    <w:rsid w:val="00562276"/>
    <w:rsid w:val="00563AF4"/>
    <w:rsid w:val="00563B3A"/>
    <w:rsid w:val="00564893"/>
    <w:rsid w:val="005664FA"/>
    <w:rsid w:val="005665FC"/>
    <w:rsid w:val="0057280F"/>
    <w:rsid w:val="00573B99"/>
    <w:rsid w:val="005746AC"/>
    <w:rsid w:val="00574DAF"/>
    <w:rsid w:val="00575E5B"/>
    <w:rsid w:val="0058086B"/>
    <w:rsid w:val="005829D2"/>
    <w:rsid w:val="00586D3B"/>
    <w:rsid w:val="00587076"/>
    <w:rsid w:val="00591BE7"/>
    <w:rsid w:val="0059396D"/>
    <w:rsid w:val="00596300"/>
    <w:rsid w:val="00596D66"/>
    <w:rsid w:val="005A084E"/>
    <w:rsid w:val="005A148D"/>
    <w:rsid w:val="005A1550"/>
    <w:rsid w:val="005A3A48"/>
    <w:rsid w:val="005A3D1F"/>
    <w:rsid w:val="005A5F1E"/>
    <w:rsid w:val="005B1AE9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CE5"/>
    <w:rsid w:val="006300B9"/>
    <w:rsid w:val="006316A2"/>
    <w:rsid w:val="00632B31"/>
    <w:rsid w:val="00633C69"/>
    <w:rsid w:val="00634EF2"/>
    <w:rsid w:val="00636B7A"/>
    <w:rsid w:val="00640B69"/>
    <w:rsid w:val="00640C7C"/>
    <w:rsid w:val="0064252E"/>
    <w:rsid w:val="00643228"/>
    <w:rsid w:val="0064399A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39EA"/>
    <w:rsid w:val="00666CD3"/>
    <w:rsid w:val="006711BC"/>
    <w:rsid w:val="00671BD9"/>
    <w:rsid w:val="00673E99"/>
    <w:rsid w:val="006825E9"/>
    <w:rsid w:val="006834DE"/>
    <w:rsid w:val="00693F52"/>
    <w:rsid w:val="00697830"/>
    <w:rsid w:val="006A1095"/>
    <w:rsid w:val="006A12AF"/>
    <w:rsid w:val="006A23F8"/>
    <w:rsid w:val="006A2C83"/>
    <w:rsid w:val="006A3544"/>
    <w:rsid w:val="006A44A2"/>
    <w:rsid w:val="006A6661"/>
    <w:rsid w:val="006B6211"/>
    <w:rsid w:val="006B7A3A"/>
    <w:rsid w:val="006C0767"/>
    <w:rsid w:val="006C17EC"/>
    <w:rsid w:val="006C29EB"/>
    <w:rsid w:val="006C5190"/>
    <w:rsid w:val="006C67E3"/>
    <w:rsid w:val="006C6D7B"/>
    <w:rsid w:val="006D102F"/>
    <w:rsid w:val="006D1D81"/>
    <w:rsid w:val="006D6CB6"/>
    <w:rsid w:val="006F01DC"/>
    <w:rsid w:val="006F072D"/>
    <w:rsid w:val="006F0F32"/>
    <w:rsid w:val="006F20E0"/>
    <w:rsid w:val="006F2B01"/>
    <w:rsid w:val="006F4ACA"/>
    <w:rsid w:val="006F4CEC"/>
    <w:rsid w:val="00703453"/>
    <w:rsid w:val="007060C7"/>
    <w:rsid w:val="00706BA1"/>
    <w:rsid w:val="00712EB2"/>
    <w:rsid w:val="007138A9"/>
    <w:rsid w:val="0071514E"/>
    <w:rsid w:val="00715A2E"/>
    <w:rsid w:val="00716479"/>
    <w:rsid w:val="007174C2"/>
    <w:rsid w:val="00717D70"/>
    <w:rsid w:val="00724760"/>
    <w:rsid w:val="00724CCD"/>
    <w:rsid w:val="00725F7E"/>
    <w:rsid w:val="007260BA"/>
    <w:rsid w:val="00727226"/>
    <w:rsid w:val="00730CB6"/>
    <w:rsid w:val="00734463"/>
    <w:rsid w:val="00734B1B"/>
    <w:rsid w:val="007357DE"/>
    <w:rsid w:val="00736738"/>
    <w:rsid w:val="0074021F"/>
    <w:rsid w:val="007446F1"/>
    <w:rsid w:val="00746358"/>
    <w:rsid w:val="00746483"/>
    <w:rsid w:val="007467B6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5EB8"/>
    <w:rsid w:val="00777C6A"/>
    <w:rsid w:val="00782796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A7F32"/>
    <w:rsid w:val="007B42C2"/>
    <w:rsid w:val="007B6DAE"/>
    <w:rsid w:val="007B71AB"/>
    <w:rsid w:val="007C0CCF"/>
    <w:rsid w:val="007C2A04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20F7"/>
    <w:rsid w:val="00813F50"/>
    <w:rsid w:val="0081561C"/>
    <w:rsid w:val="0081627F"/>
    <w:rsid w:val="0082132B"/>
    <w:rsid w:val="008240D0"/>
    <w:rsid w:val="00824CAA"/>
    <w:rsid w:val="008252CC"/>
    <w:rsid w:val="00826A77"/>
    <w:rsid w:val="0083062F"/>
    <w:rsid w:val="00830AF2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6D38"/>
    <w:rsid w:val="00857565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2B45"/>
    <w:rsid w:val="00883E33"/>
    <w:rsid w:val="0088421D"/>
    <w:rsid w:val="00886694"/>
    <w:rsid w:val="008867A1"/>
    <w:rsid w:val="008869A0"/>
    <w:rsid w:val="008905FB"/>
    <w:rsid w:val="008911B8"/>
    <w:rsid w:val="00891CCE"/>
    <w:rsid w:val="008A0E6C"/>
    <w:rsid w:val="008A2228"/>
    <w:rsid w:val="008A3CEF"/>
    <w:rsid w:val="008A5748"/>
    <w:rsid w:val="008A642B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3438"/>
    <w:rsid w:val="008D6476"/>
    <w:rsid w:val="008E159A"/>
    <w:rsid w:val="008E5644"/>
    <w:rsid w:val="008E6C50"/>
    <w:rsid w:val="008F56C7"/>
    <w:rsid w:val="008F60D0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30390"/>
    <w:rsid w:val="00932BB8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7137"/>
    <w:rsid w:val="00952565"/>
    <w:rsid w:val="009539A3"/>
    <w:rsid w:val="00954C8B"/>
    <w:rsid w:val="00956775"/>
    <w:rsid w:val="00956FDE"/>
    <w:rsid w:val="0096252B"/>
    <w:rsid w:val="00963EAF"/>
    <w:rsid w:val="00965AC7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59B0"/>
    <w:rsid w:val="00986EB6"/>
    <w:rsid w:val="00987CE0"/>
    <w:rsid w:val="009A2157"/>
    <w:rsid w:val="009A2CA6"/>
    <w:rsid w:val="009A301E"/>
    <w:rsid w:val="009A395B"/>
    <w:rsid w:val="009A3B3A"/>
    <w:rsid w:val="009B16CA"/>
    <w:rsid w:val="009B28A5"/>
    <w:rsid w:val="009C2E0F"/>
    <w:rsid w:val="009C2FD3"/>
    <w:rsid w:val="009C4A77"/>
    <w:rsid w:val="009C749F"/>
    <w:rsid w:val="009C758E"/>
    <w:rsid w:val="009D037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535C"/>
    <w:rsid w:val="00A05678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0CE3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D0D"/>
    <w:rsid w:val="00A76DBD"/>
    <w:rsid w:val="00A835F6"/>
    <w:rsid w:val="00A84C0E"/>
    <w:rsid w:val="00A872C5"/>
    <w:rsid w:val="00A919ED"/>
    <w:rsid w:val="00A93C8C"/>
    <w:rsid w:val="00A95A19"/>
    <w:rsid w:val="00AA1947"/>
    <w:rsid w:val="00AA1CBD"/>
    <w:rsid w:val="00AA3675"/>
    <w:rsid w:val="00AA400A"/>
    <w:rsid w:val="00AA5081"/>
    <w:rsid w:val="00AA5274"/>
    <w:rsid w:val="00AA6886"/>
    <w:rsid w:val="00AA7BD8"/>
    <w:rsid w:val="00AB0BB6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1589"/>
    <w:rsid w:val="00B218AB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3643"/>
    <w:rsid w:val="00B53986"/>
    <w:rsid w:val="00B55271"/>
    <w:rsid w:val="00B55491"/>
    <w:rsid w:val="00B5564F"/>
    <w:rsid w:val="00B60774"/>
    <w:rsid w:val="00B62434"/>
    <w:rsid w:val="00B66871"/>
    <w:rsid w:val="00B67284"/>
    <w:rsid w:val="00B673F3"/>
    <w:rsid w:val="00B70394"/>
    <w:rsid w:val="00B73316"/>
    <w:rsid w:val="00B733B4"/>
    <w:rsid w:val="00B735AF"/>
    <w:rsid w:val="00B74E5E"/>
    <w:rsid w:val="00B77D43"/>
    <w:rsid w:val="00B81A26"/>
    <w:rsid w:val="00B81A5D"/>
    <w:rsid w:val="00B82C17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2173"/>
    <w:rsid w:val="00BC40F6"/>
    <w:rsid w:val="00BD606A"/>
    <w:rsid w:val="00BD687F"/>
    <w:rsid w:val="00BD6A4B"/>
    <w:rsid w:val="00BD71F5"/>
    <w:rsid w:val="00BD7F4B"/>
    <w:rsid w:val="00BE0D39"/>
    <w:rsid w:val="00BE12B3"/>
    <w:rsid w:val="00BE46EE"/>
    <w:rsid w:val="00BE4D69"/>
    <w:rsid w:val="00BF1E0B"/>
    <w:rsid w:val="00BF2201"/>
    <w:rsid w:val="00BF2BD2"/>
    <w:rsid w:val="00BF6AF6"/>
    <w:rsid w:val="00BF77B4"/>
    <w:rsid w:val="00C00A9C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5032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97EF2"/>
    <w:rsid w:val="00CA0784"/>
    <w:rsid w:val="00CA1368"/>
    <w:rsid w:val="00CA177F"/>
    <w:rsid w:val="00CA260B"/>
    <w:rsid w:val="00CA5643"/>
    <w:rsid w:val="00CA571D"/>
    <w:rsid w:val="00CB0A81"/>
    <w:rsid w:val="00CB1E77"/>
    <w:rsid w:val="00CB286C"/>
    <w:rsid w:val="00CB5A8D"/>
    <w:rsid w:val="00CB5AB7"/>
    <w:rsid w:val="00CB5AE8"/>
    <w:rsid w:val="00CC0535"/>
    <w:rsid w:val="00CC3A96"/>
    <w:rsid w:val="00CC4297"/>
    <w:rsid w:val="00CC4E35"/>
    <w:rsid w:val="00CC6287"/>
    <w:rsid w:val="00CC6A7E"/>
    <w:rsid w:val="00CC7207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F0102"/>
    <w:rsid w:val="00CF35E6"/>
    <w:rsid w:val="00CF508D"/>
    <w:rsid w:val="00CF7307"/>
    <w:rsid w:val="00D014C1"/>
    <w:rsid w:val="00D0391F"/>
    <w:rsid w:val="00D03A6E"/>
    <w:rsid w:val="00D11F9C"/>
    <w:rsid w:val="00D12766"/>
    <w:rsid w:val="00D14B1B"/>
    <w:rsid w:val="00D16685"/>
    <w:rsid w:val="00D16C2A"/>
    <w:rsid w:val="00D209C3"/>
    <w:rsid w:val="00D20EBD"/>
    <w:rsid w:val="00D211A7"/>
    <w:rsid w:val="00D23732"/>
    <w:rsid w:val="00D24269"/>
    <w:rsid w:val="00D30065"/>
    <w:rsid w:val="00D3165D"/>
    <w:rsid w:val="00D3512B"/>
    <w:rsid w:val="00D35C22"/>
    <w:rsid w:val="00D35D0A"/>
    <w:rsid w:val="00D41A37"/>
    <w:rsid w:val="00D41F72"/>
    <w:rsid w:val="00D430C4"/>
    <w:rsid w:val="00D439F9"/>
    <w:rsid w:val="00D44492"/>
    <w:rsid w:val="00D47F70"/>
    <w:rsid w:val="00D51433"/>
    <w:rsid w:val="00D53953"/>
    <w:rsid w:val="00D54766"/>
    <w:rsid w:val="00D55831"/>
    <w:rsid w:val="00D62670"/>
    <w:rsid w:val="00D64C2B"/>
    <w:rsid w:val="00D713F9"/>
    <w:rsid w:val="00D71BAE"/>
    <w:rsid w:val="00D7385D"/>
    <w:rsid w:val="00D73CB8"/>
    <w:rsid w:val="00D749F3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974DC"/>
    <w:rsid w:val="00DA2326"/>
    <w:rsid w:val="00DA2B70"/>
    <w:rsid w:val="00DA2F8B"/>
    <w:rsid w:val="00DA61B2"/>
    <w:rsid w:val="00DA64DB"/>
    <w:rsid w:val="00DA68A6"/>
    <w:rsid w:val="00DB046D"/>
    <w:rsid w:val="00DB1665"/>
    <w:rsid w:val="00DB1BE4"/>
    <w:rsid w:val="00DB2D6E"/>
    <w:rsid w:val="00DB6161"/>
    <w:rsid w:val="00DC29A4"/>
    <w:rsid w:val="00DC402E"/>
    <w:rsid w:val="00DC45C4"/>
    <w:rsid w:val="00DC6E07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300"/>
    <w:rsid w:val="00DF6A6C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2C92"/>
    <w:rsid w:val="00E13214"/>
    <w:rsid w:val="00E1641B"/>
    <w:rsid w:val="00E17403"/>
    <w:rsid w:val="00E250FB"/>
    <w:rsid w:val="00E2573B"/>
    <w:rsid w:val="00E26273"/>
    <w:rsid w:val="00E264D1"/>
    <w:rsid w:val="00E315ED"/>
    <w:rsid w:val="00E321C5"/>
    <w:rsid w:val="00E35C15"/>
    <w:rsid w:val="00E37F00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700"/>
    <w:rsid w:val="00E63F77"/>
    <w:rsid w:val="00E63F9D"/>
    <w:rsid w:val="00E672FF"/>
    <w:rsid w:val="00E67C9C"/>
    <w:rsid w:val="00E70121"/>
    <w:rsid w:val="00E70718"/>
    <w:rsid w:val="00E71C05"/>
    <w:rsid w:val="00E7260E"/>
    <w:rsid w:val="00E726A2"/>
    <w:rsid w:val="00E73885"/>
    <w:rsid w:val="00E755C5"/>
    <w:rsid w:val="00E758F2"/>
    <w:rsid w:val="00E77A00"/>
    <w:rsid w:val="00E80B66"/>
    <w:rsid w:val="00E81484"/>
    <w:rsid w:val="00E81E42"/>
    <w:rsid w:val="00E82F58"/>
    <w:rsid w:val="00E83030"/>
    <w:rsid w:val="00E84159"/>
    <w:rsid w:val="00E84536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6866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45CD"/>
    <w:rsid w:val="00F34EE0"/>
    <w:rsid w:val="00F352C6"/>
    <w:rsid w:val="00F3563E"/>
    <w:rsid w:val="00F375E0"/>
    <w:rsid w:val="00F37968"/>
    <w:rsid w:val="00F40201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A654F"/>
    <w:rsid w:val="00FB1CE6"/>
    <w:rsid w:val="00FB23E0"/>
    <w:rsid w:val="00FC00AE"/>
    <w:rsid w:val="00FC14F7"/>
    <w:rsid w:val="00FC2ACF"/>
    <w:rsid w:val="00FC5785"/>
    <w:rsid w:val="00FD26A2"/>
    <w:rsid w:val="00FD440E"/>
    <w:rsid w:val="00FD4822"/>
    <w:rsid w:val="00FD5450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36465383-7ECA-446C-BD0B-57FA656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1B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9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8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E3BB4-3BB1-4DB2-8832-E05804252CC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c3a98ed-4a2c-4943-9ca0-5c1cd5b6915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2013</Words>
  <Characters>11421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dc:description/>
  <cp:lastModifiedBy>Jarošová Diana (ÚMČ Praha 10)</cp:lastModifiedBy>
  <cp:revision>2</cp:revision>
  <cp:lastPrinted>2025-10-22T09:06:00Z</cp:lastPrinted>
  <dcterms:created xsi:type="dcterms:W3CDTF">2025-10-24T07:22:00Z</dcterms:created>
  <dcterms:modified xsi:type="dcterms:W3CDTF">2025-10-24T07:22:00Z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