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FA" w:rsidRDefault="00BF63FA"/>
    <w:p w:rsidR="00BF63FA" w:rsidRPr="00BF63FA" w:rsidRDefault="00BF63FA">
      <w:pPr>
        <w:rPr>
          <w:rFonts w:ascii="Times New Roman" w:hAnsi="Times New Roman" w:cs="Times New Roman"/>
        </w:rPr>
      </w:pPr>
    </w:p>
    <w:p w:rsidR="00BF63FA" w:rsidRDefault="00BF63FA" w:rsidP="00BF63FA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 w:rsidR="007E4DBB"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:rsidR="007E4DBB" w:rsidRPr="007E4DBB" w:rsidRDefault="007E4DBB" w:rsidP="00BF63FA">
      <w:pPr>
        <w:jc w:val="center"/>
        <w:rPr>
          <w:rFonts w:ascii="Times New Roman" w:hAnsi="Times New Roman" w:cs="Times New Roman"/>
          <w:b/>
          <w:sz w:val="40"/>
        </w:rPr>
      </w:pPr>
      <w:r w:rsidRPr="007E4DBB">
        <w:rPr>
          <w:rFonts w:ascii="Times New Roman" w:hAnsi="Times New Roman" w:cs="Times New Roman"/>
          <w:b/>
          <w:sz w:val="40"/>
        </w:rPr>
        <w:t>na Finanční výbor</w:t>
      </w:r>
      <w:r>
        <w:rPr>
          <w:rFonts w:ascii="Times New Roman" w:hAnsi="Times New Roman" w:cs="Times New Roman"/>
          <w:b/>
          <w:sz w:val="40"/>
        </w:rPr>
        <w:t xml:space="preserve"> ZMČ Praha 10</w:t>
      </w:r>
    </w:p>
    <w:p w:rsidR="00BF63FA" w:rsidRPr="00BF63FA" w:rsidRDefault="00BF63FA" w:rsidP="00BF63FA">
      <w:pPr>
        <w:jc w:val="center"/>
        <w:rPr>
          <w:rFonts w:ascii="Times New Roman" w:hAnsi="Times New Roman" w:cs="Times New Roman"/>
          <w:b/>
          <w:sz w:val="52"/>
        </w:rPr>
      </w:pP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 w:rsidRPr="00BF63FA">
        <w:rPr>
          <w:rFonts w:ascii="Times New Roman" w:hAnsi="Times New Roman" w:cs="Times New Roman"/>
          <w:sz w:val="28"/>
        </w:rPr>
        <w:t xml:space="preserve">Na základě </w:t>
      </w:r>
      <w:r w:rsidR="00B345F6">
        <w:rPr>
          <w:rFonts w:ascii="Times New Roman" w:hAnsi="Times New Roman" w:cs="Times New Roman"/>
          <w:sz w:val="28"/>
        </w:rPr>
        <w:t xml:space="preserve">čl. 2 </w:t>
      </w:r>
      <w:r>
        <w:rPr>
          <w:rFonts w:ascii="Times New Roman" w:hAnsi="Times New Roman" w:cs="Times New Roman"/>
          <w:sz w:val="28"/>
        </w:rPr>
        <w:t>schváleného jednacího řádu výborů Zastupitelstva městské části Praha 10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svolávám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</w:p>
    <w:p w:rsidR="00BF63FA" w:rsidRPr="00851B64" w:rsidRDefault="00DF1E98" w:rsidP="00BF63F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5</w:t>
      </w:r>
      <w:r w:rsidR="00BF63FA" w:rsidRPr="00851B64">
        <w:rPr>
          <w:rFonts w:ascii="Times New Roman" w:hAnsi="Times New Roman" w:cs="Times New Roman"/>
          <w:b/>
          <w:sz w:val="32"/>
        </w:rPr>
        <w:t>. jednání Finančního výboru ZMČ Praha 10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</w:t>
      </w:r>
    </w:p>
    <w:p w:rsidR="00BF63FA" w:rsidRPr="00851B64" w:rsidRDefault="00A15EC4" w:rsidP="00BF63F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pondělí</w:t>
      </w:r>
      <w:bookmarkStart w:id="0" w:name="_GoBack"/>
      <w:bookmarkEnd w:id="0"/>
      <w:r w:rsidR="00DF1E98">
        <w:rPr>
          <w:rFonts w:ascii="Times New Roman" w:hAnsi="Times New Roman" w:cs="Times New Roman"/>
          <w:b/>
          <w:sz w:val="28"/>
          <w:u w:val="single"/>
        </w:rPr>
        <w:t xml:space="preserve"> 22. 5</w:t>
      </w:r>
      <w:r w:rsidR="00C046F2">
        <w:rPr>
          <w:rFonts w:ascii="Times New Roman" w:hAnsi="Times New Roman" w:cs="Times New Roman"/>
          <w:b/>
          <w:sz w:val="28"/>
          <w:u w:val="single"/>
        </w:rPr>
        <w:t>. 2023 od 17</w:t>
      </w:r>
      <w:r w:rsidR="00BF63FA" w:rsidRPr="00851B64">
        <w:rPr>
          <w:rFonts w:ascii="Times New Roman" w:hAnsi="Times New Roman" w:cs="Times New Roman"/>
          <w:b/>
          <w:sz w:val="28"/>
          <w:u w:val="single"/>
        </w:rPr>
        <w:t>:00 hodin</w:t>
      </w:r>
    </w:p>
    <w:p w:rsidR="00011ADF" w:rsidRDefault="00011ADF" w:rsidP="00011AD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 Radničním salónku</w:t>
      </w:r>
    </w:p>
    <w:p w:rsidR="00011ADF" w:rsidRPr="00851B64" w:rsidRDefault="00011ADF" w:rsidP="00011AD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 5. patře budovy B, ÚMČ Praha 10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</w:p>
    <w:p w:rsidR="00C046F2" w:rsidRDefault="00C046F2" w:rsidP="00BF63FA">
      <w:pPr>
        <w:jc w:val="center"/>
        <w:rPr>
          <w:rFonts w:ascii="Times New Roman" w:hAnsi="Times New Roman" w:cs="Times New Roman"/>
          <w:sz w:val="28"/>
        </w:rPr>
      </w:pPr>
    </w:p>
    <w:p w:rsidR="00BF63FA" w:rsidRPr="00BF63FA" w:rsidRDefault="00BF63FA" w:rsidP="00BF63FA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:rsidR="00DF1E98" w:rsidRDefault="0088607F" w:rsidP="00E9595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E95953">
        <w:rPr>
          <w:rFonts w:ascii="Times New Roman" w:hAnsi="Times New Roman" w:cs="Times New Roman"/>
          <w:sz w:val="24"/>
        </w:rPr>
        <w:t>ávěrečný účet MČ Praha 10 k 31. 12.</w:t>
      </w:r>
      <w:r>
        <w:rPr>
          <w:rFonts w:ascii="Times New Roman" w:hAnsi="Times New Roman" w:cs="Times New Roman"/>
          <w:sz w:val="24"/>
        </w:rPr>
        <w:t xml:space="preserve"> 2022, včetně informace o rozpočtových úpravách schválených Radou MČ Praha 10 v rámci zmocnění,</w:t>
      </w:r>
    </w:p>
    <w:p w:rsidR="0088607F" w:rsidRDefault="0088607F" w:rsidP="00E9595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Návrh na schválení Dodatku č. 2 ke smlouvě o kontokorentním úvěru č. 156/21/LCD ze dne 7. 12. 2021 uzavřené s Českou spořitelnou, a. s. </w:t>
      </w:r>
    </w:p>
    <w:p w:rsidR="00A51157" w:rsidRPr="00E854EE" w:rsidRDefault="009B3447" w:rsidP="00E9595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Různé</w:t>
      </w:r>
    </w:p>
    <w:p w:rsidR="00851B64" w:rsidRDefault="00851B64" w:rsidP="00851B64">
      <w:pPr>
        <w:rPr>
          <w:rFonts w:ascii="Times New Roman" w:hAnsi="Times New Roman" w:cs="Times New Roman"/>
          <w:sz w:val="24"/>
        </w:rPr>
      </w:pPr>
    </w:p>
    <w:p w:rsidR="009F39AC" w:rsidRDefault="009F39AC" w:rsidP="00851B64">
      <w:pPr>
        <w:rPr>
          <w:rFonts w:ascii="Times New Roman" w:hAnsi="Times New Roman" w:cs="Times New Roman"/>
          <w:sz w:val="24"/>
        </w:rPr>
      </w:pPr>
    </w:p>
    <w:p w:rsidR="00851B64" w:rsidRDefault="002B1BC1" w:rsidP="00851B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:rsidR="00D409C0" w:rsidRDefault="00D409C0" w:rsidP="00851B64">
      <w:pPr>
        <w:rPr>
          <w:rFonts w:ascii="Times New Roman" w:hAnsi="Times New Roman" w:cs="Times New Roman"/>
          <w:sz w:val="24"/>
        </w:rPr>
      </w:pPr>
    </w:p>
    <w:p w:rsidR="00AD4907" w:rsidRDefault="00851B64" w:rsidP="00AD490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D4907">
        <w:rPr>
          <w:rFonts w:ascii="Times New Roman" w:hAnsi="Times New Roman" w:cs="Times New Roman"/>
          <w:sz w:val="24"/>
        </w:rPr>
        <w:t>doc. Ing. Lucie Sedmihradská, Ph.D.</w:t>
      </w:r>
    </w:p>
    <w:p w:rsidR="00AD4907" w:rsidRDefault="00AD4907" w:rsidP="00AD490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předsedkyně </w:t>
      </w:r>
    </w:p>
    <w:p w:rsidR="00BF63FA" w:rsidRPr="00BF63FA" w:rsidRDefault="00AD4907" w:rsidP="00AD490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  <w:t>Finančního výboru ZMČ Praha 10</w:t>
      </w:r>
    </w:p>
    <w:sectPr w:rsidR="00BF63FA" w:rsidRPr="00BF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52C1D"/>
    <w:multiLevelType w:val="hybridMultilevel"/>
    <w:tmpl w:val="3B521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A"/>
    <w:rsid w:val="00003C68"/>
    <w:rsid w:val="00011ADF"/>
    <w:rsid w:val="0011437E"/>
    <w:rsid w:val="001C145C"/>
    <w:rsid w:val="00233E0B"/>
    <w:rsid w:val="002B1BC1"/>
    <w:rsid w:val="003E546C"/>
    <w:rsid w:val="00471FCD"/>
    <w:rsid w:val="0060404C"/>
    <w:rsid w:val="006132DB"/>
    <w:rsid w:val="007E4DBB"/>
    <w:rsid w:val="00851B64"/>
    <w:rsid w:val="00867B69"/>
    <w:rsid w:val="0088607F"/>
    <w:rsid w:val="009A736E"/>
    <w:rsid w:val="009B3447"/>
    <w:rsid w:val="009C4DDD"/>
    <w:rsid w:val="009E48C1"/>
    <w:rsid w:val="009F39AC"/>
    <w:rsid w:val="00A15EC4"/>
    <w:rsid w:val="00A51157"/>
    <w:rsid w:val="00AA3855"/>
    <w:rsid w:val="00AD4907"/>
    <w:rsid w:val="00B301F2"/>
    <w:rsid w:val="00B345F6"/>
    <w:rsid w:val="00BE5CCA"/>
    <w:rsid w:val="00BF63FA"/>
    <w:rsid w:val="00C046F2"/>
    <w:rsid w:val="00C258B4"/>
    <w:rsid w:val="00C71EE3"/>
    <w:rsid w:val="00D409C0"/>
    <w:rsid w:val="00D470E8"/>
    <w:rsid w:val="00DF1E98"/>
    <w:rsid w:val="00E854EE"/>
    <w:rsid w:val="00E95953"/>
    <w:rsid w:val="00FC75D6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3CDC2-2891-458E-A506-9B09BC0F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851B6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3FA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rsid w:val="00851B6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233E0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3E0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">
    <w:name w:val="Emphasis"/>
    <w:qFormat/>
    <w:rsid w:val="00233E0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Radek Ing. (ÚMČ Praha 10)</dc:creator>
  <cp:keywords/>
  <dc:description/>
  <cp:lastModifiedBy>Vališ Radek Ing. (ÚMČ Praha 10)</cp:lastModifiedBy>
  <cp:revision>27</cp:revision>
  <cp:lastPrinted>2023-02-13T12:14:00Z</cp:lastPrinted>
  <dcterms:created xsi:type="dcterms:W3CDTF">2021-08-30T08:58:00Z</dcterms:created>
  <dcterms:modified xsi:type="dcterms:W3CDTF">2023-05-15T15:29:00Z</dcterms:modified>
</cp:coreProperties>
</file>