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1FB06F30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374203">
        <w:rPr>
          <w:b/>
          <w:bCs/>
        </w:rPr>
        <w:t>28</w:t>
      </w:r>
      <w:r w:rsidR="00963079">
        <w:rPr>
          <w:b/>
          <w:bCs/>
        </w:rPr>
        <w:t>.</w:t>
      </w:r>
      <w:r w:rsidR="00374203">
        <w:rPr>
          <w:b/>
          <w:bCs/>
        </w:rPr>
        <w:t>4</w:t>
      </w:r>
      <w:r w:rsidR="00963079">
        <w:rPr>
          <w:b/>
          <w:bCs/>
        </w:rPr>
        <w:t>.2025 od 1</w:t>
      </w:r>
      <w:r w:rsidR="005C63FC">
        <w:rPr>
          <w:b/>
          <w:bCs/>
        </w:rPr>
        <w:t>7</w:t>
      </w:r>
      <w:r w:rsidR="00963079">
        <w:rPr>
          <w:b/>
          <w:bCs/>
        </w:rPr>
        <w:t>,00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058D0504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963079">
        <w:rPr>
          <w:b w:val="0"/>
        </w:rPr>
        <w:t>K</w:t>
      </w:r>
      <w:r w:rsidR="008565ED">
        <w:rPr>
          <w:b w:val="0"/>
        </w:rPr>
        <w:t>806</w:t>
      </w:r>
      <w:r w:rsidR="00963079">
        <w:rPr>
          <w:b w:val="0"/>
        </w:rPr>
        <w:t xml:space="preserve"> zasedací místnost </w:t>
      </w:r>
      <w:r w:rsidR="008565ED">
        <w:rPr>
          <w:b w:val="0"/>
        </w:rPr>
        <w:t>Emil Kolben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63637F0B" w14:textId="77777777" w:rsidR="006D60C3" w:rsidRDefault="006D60C3">
      <w:pPr>
        <w:pStyle w:val="Zkladntext"/>
        <w:rPr>
          <w:b/>
        </w:rPr>
      </w:pPr>
    </w:p>
    <w:p w14:paraId="004C3E6D" w14:textId="77777777" w:rsidR="009826CF" w:rsidRPr="009826CF" w:rsidRDefault="009826CF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 w:rsidRPr="009826CF">
        <w:rPr>
          <w:sz w:val="24"/>
        </w:rPr>
        <w:t>Organizační záležitosti</w:t>
      </w:r>
    </w:p>
    <w:p w14:paraId="11E2685E" w14:textId="513B526D" w:rsidR="00374203" w:rsidRDefault="00374203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Informace o vyjádření MČ Praha 10 k probíhajícím procesům EIA </w:t>
      </w:r>
    </w:p>
    <w:p w14:paraId="00459CBC" w14:textId="79287468" w:rsidR="00374203" w:rsidRDefault="00374203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Informace o stanovištích na separaci textilního odpadu v rámci systému nakládání s odpady hl. m. Prahy  </w:t>
      </w:r>
    </w:p>
    <w:p w14:paraId="211D9FA9" w14:textId="3A7EDE2B" w:rsidR="00374203" w:rsidRDefault="00374203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>Výsledky dotazníkového šetření v oblasti využívání kontejnerů na tříděný odpad</w:t>
      </w:r>
    </w:p>
    <w:p w14:paraId="3FBC941B" w14:textId="4BE14D6C" w:rsidR="005C63FC" w:rsidRDefault="00374203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>Informace o uzavření smlouvy na provádění doplňkového úklidu chodníků a veřejných ploch na území MČ Praha 10</w:t>
      </w:r>
    </w:p>
    <w:p w14:paraId="0A5EF468" w14:textId="02E067CB" w:rsidR="001D7F94" w:rsidRDefault="001D7F94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 w:rsidRPr="001D7F94">
        <w:rPr>
          <w:sz w:val="24"/>
        </w:rPr>
        <w:t>Zapojení MČ Praha 10 do Týdne pro klima 2025</w:t>
      </w:r>
    </w:p>
    <w:p w14:paraId="2E8721DB" w14:textId="77777777" w:rsidR="00750D1B" w:rsidRPr="009826CF" w:rsidRDefault="00750D1B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</w:rPr>
      </w:pPr>
      <w:r>
        <w:rPr>
          <w:sz w:val="24"/>
        </w:rPr>
        <w:t>Různé + iniciativní návrhy členů VŽP</w:t>
      </w:r>
    </w:p>
    <w:p w14:paraId="5C56E388" w14:textId="77777777" w:rsidR="006D60C3" w:rsidRPr="009826CF" w:rsidRDefault="006D60C3">
      <w:pPr>
        <w:pStyle w:val="Zkladntext"/>
      </w:pPr>
    </w:p>
    <w:p w14:paraId="29B82C8F" w14:textId="77777777" w:rsidR="00346DAC" w:rsidRPr="009826CF" w:rsidRDefault="00346DAC">
      <w:pPr>
        <w:pStyle w:val="Zkladntext"/>
      </w:pPr>
    </w:p>
    <w:p w14:paraId="694F3A52" w14:textId="50C227AF" w:rsidR="006D60C3" w:rsidRPr="009826CF" w:rsidRDefault="00A77E04">
      <w:pPr>
        <w:pStyle w:val="Zkladntext"/>
      </w:pPr>
      <w:r>
        <w:t>Jaroslav Štěpánek, MBA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90FA" w14:textId="77777777" w:rsidR="00BE60BE" w:rsidRDefault="00BE60BE">
      <w:r>
        <w:separator/>
      </w:r>
    </w:p>
  </w:endnote>
  <w:endnote w:type="continuationSeparator" w:id="0">
    <w:p w14:paraId="49E36F8B" w14:textId="77777777" w:rsidR="00BE60BE" w:rsidRDefault="00BE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D315" w14:textId="77777777" w:rsidR="00BE60BE" w:rsidRDefault="00BE60BE">
      <w:r>
        <w:separator/>
      </w:r>
    </w:p>
  </w:footnote>
  <w:footnote w:type="continuationSeparator" w:id="0">
    <w:p w14:paraId="7D5ECC76" w14:textId="77777777" w:rsidR="00BE60BE" w:rsidRDefault="00BE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1603B4"/>
    <w:rsid w:val="001D7F94"/>
    <w:rsid w:val="00212ED9"/>
    <w:rsid w:val="00214B98"/>
    <w:rsid w:val="002575D6"/>
    <w:rsid w:val="0033578D"/>
    <w:rsid w:val="00346DAC"/>
    <w:rsid w:val="00374203"/>
    <w:rsid w:val="003A713D"/>
    <w:rsid w:val="00407C66"/>
    <w:rsid w:val="0043180F"/>
    <w:rsid w:val="004406DC"/>
    <w:rsid w:val="004569AB"/>
    <w:rsid w:val="004848A9"/>
    <w:rsid w:val="004B681B"/>
    <w:rsid w:val="004D0E62"/>
    <w:rsid w:val="00550B2B"/>
    <w:rsid w:val="00584E0E"/>
    <w:rsid w:val="00590C58"/>
    <w:rsid w:val="005C63FC"/>
    <w:rsid w:val="005D52A2"/>
    <w:rsid w:val="006D60C3"/>
    <w:rsid w:val="00750D1B"/>
    <w:rsid w:val="008565ED"/>
    <w:rsid w:val="008D41E2"/>
    <w:rsid w:val="00963079"/>
    <w:rsid w:val="009826CF"/>
    <w:rsid w:val="009E7DAE"/>
    <w:rsid w:val="00A040E2"/>
    <w:rsid w:val="00A05FEC"/>
    <w:rsid w:val="00A76887"/>
    <w:rsid w:val="00A77E04"/>
    <w:rsid w:val="00AF419D"/>
    <w:rsid w:val="00B975D4"/>
    <w:rsid w:val="00BB6D64"/>
    <w:rsid w:val="00BB70DB"/>
    <w:rsid w:val="00BE60BE"/>
    <w:rsid w:val="00C05A88"/>
    <w:rsid w:val="00C43996"/>
    <w:rsid w:val="00CE2D00"/>
    <w:rsid w:val="00CF25DB"/>
    <w:rsid w:val="00DF722A"/>
    <w:rsid w:val="00E27041"/>
    <w:rsid w:val="00EE3D8F"/>
    <w:rsid w:val="00EF3ECC"/>
    <w:rsid w:val="00F1298C"/>
    <w:rsid w:val="00F72A44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5</cp:revision>
  <dcterms:created xsi:type="dcterms:W3CDTF">2025-04-22T10:25:00Z</dcterms:created>
  <dcterms:modified xsi:type="dcterms:W3CDTF">2025-04-23T15:49:00Z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