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A4E4" w14:textId="48BE0D48" w:rsidR="007B327E" w:rsidRDefault="007B327E" w:rsidP="007B327E">
      <w:r>
        <w:t>V Praze dne 7. 3. 2025</w:t>
      </w:r>
    </w:p>
    <w:p w14:paraId="21805B53" w14:textId="34F60175" w:rsidR="007B327E" w:rsidRPr="007B327E" w:rsidRDefault="007B327E" w:rsidP="007B327E">
      <w:r w:rsidRPr="007B327E">
        <w:t xml:space="preserve">Vážení, na základě pokynu Ing. Tomáše Peka, S.E., předsedy Komise pro nové sídlo radnice (KSR), svolává se jednání uvedené komise na pátek dne 14. 3.  2025 v 9.30 hod., do jednací místnosti K806 Emil Kolben v 8. </w:t>
      </w:r>
      <w:proofErr w:type="spellStart"/>
      <w:r w:rsidRPr="007B327E">
        <w:t>posch</w:t>
      </w:r>
      <w:proofErr w:type="spellEnd"/>
      <w:r w:rsidRPr="007B327E">
        <w:t xml:space="preserve">. „oválné“ budovy ÚMČ Praha 10 na adrese Vinohradská 3218/169, 100 </w:t>
      </w:r>
      <w:proofErr w:type="gramStart"/>
      <w:r w:rsidRPr="007B327E">
        <w:t>00  Praha</w:t>
      </w:r>
      <w:proofErr w:type="gramEnd"/>
      <w:r w:rsidRPr="007B327E">
        <w:t xml:space="preserve"> 10, a to s následujícím navrhovaným programem: </w:t>
      </w:r>
    </w:p>
    <w:p w14:paraId="26914397" w14:textId="77777777" w:rsidR="007B327E" w:rsidRPr="007B327E" w:rsidRDefault="007B327E" w:rsidP="007B327E">
      <w:r w:rsidRPr="007B327E">
        <w:t>1) Prezence, úvod a projednání programu</w:t>
      </w:r>
    </w:p>
    <w:p w14:paraId="2DDAC183" w14:textId="77777777" w:rsidR="007B327E" w:rsidRPr="007B327E" w:rsidRDefault="007B327E" w:rsidP="007B327E">
      <w:r w:rsidRPr="007B327E">
        <w:t xml:space="preserve">2) Projednání hodnocení nabídek podaných v rámci výzvy k předložení nabídky </w:t>
      </w:r>
      <w:proofErr w:type="gramStart"/>
      <w:r w:rsidRPr="007B327E">
        <w:t>„ Prodej</w:t>
      </w:r>
      <w:proofErr w:type="gramEnd"/>
      <w:r w:rsidRPr="007B327E">
        <w:t xml:space="preserve"> objektu původního sídla radnice Vršovická 68, Praha 10 a souvisejících pozemků včetně práva užití díla a prodej budovy kulturního domu Eden a souvisejících pozemků a výzvy k předložení nabídky „Koupě/dlouhodobého pronájmu prostor pro nové sídlo Radnice m. č. Praha 10“.</w:t>
      </w:r>
    </w:p>
    <w:p w14:paraId="3C3E8745" w14:textId="77777777" w:rsidR="007B327E" w:rsidRPr="007B327E" w:rsidRDefault="007B327E" w:rsidP="007B327E">
      <w:r w:rsidRPr="007B327E">
        <w:t>3) Různé a závěr</w:t>
      </w:r>
    </w:p>
    <w:p w14:paraId="1498B848" w14:textId="77777777" w:rsidR="007B327E" w:rsidRPr="007B327E" w:rsidRDefault="007B327E" w:rsidP="007B327E">
      <w:r w:rsidRPr="007B327E">
        <w:t xml:space="preserve"> Jednání je svoláváno z důvodu potřeby projednání a vyjádření k dalšímu postupu. Předpokládaná doba jednání komise je 9.30 – 10.30 hod. </w:t>
      </w:r>
    </w:p>
    <w:p w14:paraId="41E26751" w14:textId="77777777" w:rsidR="007B327E" w:rsidRPr="007B327E" w:rsidRDefault="007B327E" w:rsidP="007B327E">
      <w:r w:rsidRPr="007B327E">
        <w:t>Podklady pro jednání Vám budou doručeny dodatečně po podpisu prohlášení o mlčelivosti, které Vám bude zasláno do středy 12. 3. 2025 vč. se sdělením o technických pokynech k jeho podpisu a odevzdání.</w:t>
      </w:r>
    </w:p>
    <w:p w14:paraId="25A25B01" w14:textId="77777777" w:rsidR="007B327E" w:rsidRPr="007B327E" w:rsidRDefault="007B327E" w:rsidP="007B327E">
      <w:r w:rsidRPr="007B327E">
        <w:t> </w:t>
      </w:r>
    </w:p>
    <w:p w14:paraId="608A0144" w14:textId="77777777" w:rsidR="007B327E" w:rsidRPr="007B327E" w:rsidRDefault="007B327E" w:rsidP="007B327E">
      <w:r w:rsidRPr="007B327E">
        <w:t xml:space="preserve">S pozdravem </w:t>
      </w:r>
    </w:p>
    <w:p w14:paraId="295F679E" w14:textId="77777777" w:rsidR="007B327E" w:rsidRPr="007B327E" w:rsidRDefault="007B327E" w:rsidP="007B327E">
      <w:r w:rsidRPr="007B327E">
        <w:t> </w:t>
      </w:r>
    </w:p>
    <w:p w14:paraId="4C16F10A" w14:textId="77777777" w:rsidR="007B327E" w:rsidRPr="007B327E" w:rsidRDefault="007B327E" w:rsidP="007B327E">
      <w:r w:rsidRPr="007B327E">
        <w:rPr>
          <w:b/>
          <w:bCs/>
        </w:rPr>
        <w:t>    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3067"/>
      </w:tblGrid>
      <w:tr w:rsidR="007B327E" w:rsidRPr="007B327E" w14:paraId="70A47486" w14:textId="77777777" w:rsidTr="007B327E">
        <w:trPr>
          <w:trHeight w:val="3238"/>
        </w:trPr>
        <w:tc>
          <w:tcPr>
            <w:tcW w:w="18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E1E7" w14:textId="1AE474F7" w:rsidR="007B327E" w:rsidRPr="007B327E" w:rsidRDefault="007B327E" w:rsidP="007B327E">
            <w:r w:rsidRPr="007B327E">
              <w:drawing>
                <wp:inline distT="0" distB="0" distL="0" distR="0" wp14:anchorId="236980D6" wp14:editId="7EF1BCC9">
                  <wp:extent cx="695325" cy="904875"/>
                  <wp:effectExtent l="0" t="0" r="9525" b="9525"/>
                  <wp:docPr id="60123363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2985" w14:textId="77777777" w:rsidR="007B327E" w:rsidRPr="007B327E" w:rsidRDefault="007B327E" w:rsidP="00437DFB">
            <w:pPr>
              <w:spacing w:line="240" w:lineRule="auto"/>
            </w:pPr>
            <w:r w:rsidRPr="007B327E">
              <w:rPr>
                <w:b/>
                <w:bCs/>
              </w:rPr>
              <w:t>Mgr. Tomáš Staněk</w:t>
            </w:r>
          </w:p>
          <w:p w14:paraId="0F619B8D" w14:textId="77777777" w:rsidR="007B327E" w:rsidRPr="007B327E" w:rsidRDefault="007B327E" w:rsidP="00437DFB">
            <w:pPr>
              <w:spacing w:line="240" w:lineRule="auto"/>
            </w:pPr>
            <w:r w:rsidRPr="007B327E">
              <w:t xml:space="preserve">tajemník Komise pro nové sídlo radnice </w:t>
            </w:r>
          </w:p>
          <w:p w14:paraId="2E992799" w14:textId="77777777" w:rsidR="007B327E" w:rsidRPr="007B327E" w:rsidRDefault="007B327E" w:rsidP="00437DFB">
            <w:pPr>
              <w:spacing w:line="240" w:lineRule="auto"/>
            </w:pPr>
            <w:r w:rsidRPr="007B327E">
              <w:t>tel: +420 267 093 679</w:t>
            </w:r>
          </w:p>
          <w:p w14:paraId="4490D4F9" w14:textId="77777777" w:rsidR="007B327E" w:rsidRPr="007B327E" w:rsidRDefault="007B327E" w:rsidP="00437DFB">
            <w:pPr>
              <w:spacing w:line="240" w:lineRule="auto"/>
            </w:pPr>
            <w:r w:rsidRPr="007B327E">
              <w:t xml:space="preserve">e-mail: </w:t>
            </w:r>
            <w:hyperlink r:id="rId6" w:history="1">
              <w:r w:rsidRPr="007B327E">
                <w:rPr>
                  <w:rStyle w:val="Hypertextovodkaz"/>
                </w:rPr>
                <w:t>Tomas.Staněk@praha10.cz</w:t>
              </w:r>
            </w:hyperlink>
            <w:r w:rsidRPr="007B327E">
              <w:t xml:space="preserve"> </w:t>
            </w:r>
          </w:p>
          <w:p w14:paraId="5F1810A3" w14:textId="5D8FFA13" w:rsidR="007B327E" w:rsidRPr="007B327E" w:rsidRDefault="007B327E" w:rsidP="00437DFB">
            <w:pPr>
              <w:spacing w:line="240" w:lineRule="auto"/>
            </w:pPr>
            <w:r w:rsidRPr="007B327E">
              <w:t> </w:t>
            </w:r>
            <w:hyperlink r:id="rId7" w:history="1">
              <w:r w:rsidRPr="007B327E">
                <w:rPr>
                  <w:rStyle w:val="Hypertextovodkaz"/>
                  <w:b/>
                  <w:bCs/>
                </w:rPr>
                <w:t>www.praha10.cz</w:t>
              </w:r>
            </w:hyperlink>
          </w:p>
          <w:p w14:paraId="62C923DB" w14:textId="7779A1A9" w:rsidR="007B327E" w:rsidRPr="007B327E" w:rsidRDefault="007B327E" w:rsidP="00437DFB">
            <w:pPr>
              <w:spacing w:line="240" w:lineRule="auto"/>
            </w:pPr>
            <w:r w:rsidRPr="007B327E">
              <w:t> </w:t>
            </w:r>
            <w:r w:rsidRPr="007B327E">
              <w:rPr>
                <w:b/>
                <w:bCs/>
              </w:rPr>
              <w:t> Úřad městské části Praha 10 </w:t>
            </w:r>
          </w:p>
          <w:p w14:paraId="5971750E" w14:textId="77777777" w:rsidR="007B327E" w:rsidRPr="007B327E" w:rsidRDefault="007B327E" w:rsidP="00437DFB">
            <w:pPr>
              <w:spacing w:line="240" w:lineRule="auto"/>
            </w:pPr>
            <w:r w:rsidRPr="007B327E">
              <w:rPr>
                <w:b/>
                <w:bCs/>
              </w:rPr>
              <w:t> Vinohradská 3218/169, 100 00 Praha 10 </w:t>
            </w:r>
          </w:p>
        </w:tc>
      </w:tr>
    </w:tbl>
    <w:p w14:paraId="0AC2E494" w14:textId="77777777" w:rsidR="00330CF3" w:rsidRDefault="00330CF3"/>
    <w:sectPr w:rsidR="0033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7E"/>
    <w:rsid w:val="002879F5"/>
    <w:rsid w:val="00330CF3"/>
    <w:rsid w:val="00437DFB"/>
    <w:rsid w:val="004C2AA2"/>
    <w:rsid w:val="007B327E"/>
    <w:rsid w:val="007C45DB"/>
    <w:rsid w:val="00B95CE6"/>
    <w:rsid w:val="00D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2D60"/>
  <w15:chartTrackingRefBased/>
  <w15:docId w15:val="{B2EBF380-4939-4DC5-9DF6-A3BC21E5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2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3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3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3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3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3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3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3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32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32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327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B327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ha10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Stan&#283;k@praha10.cz" TargetMode="External"/><Relationship Id="rId5" Type="http://schemas.openxmlformats.org/officeDocument/2006/relationships/image" Target="cid:image001.png@01DB8F80.C03890C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1217</Characters>
  <Application>Microsoft Office Word</Application>
  <DocSecurity>0</DocSecurity>
  <Lines>10</Lines>
  <Paragraphs>2</Paragraphs>
  <ScaleCrop>false</ScaleCrop>
  <Company>UMC Praha 10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Tomáš (ÚMČ Praha 10)</dc:creator>
  <cp:keywords/>
  <dc:description/>
  <cp:lastModifiedBy>Staněk Tomáš (ÚMČ Praha 10)</cp:lastModifiedBy>
  <cp:revision>2</cp:revision>
  <dcterms:created xsi:type="dcterms:W3CDTF">2025-03-07T19:44:00Z</dcterms:created>
  <dcterms:modified xsi:type="dcterms:W3CDTF">2025-03-07T19:47:00Z</dcterms:modified>
</cp:coreProperties>
</file>