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6377A" w14:textId="77777777" w:rsidR="00A3153F" w:rsidRDefault="00A3153F" w:rsidP="00A3153F">
      <w:pPr>
        <w:jc w:val="center"/>
        <w:rPr>
          <w:rFonts w:ascii="Times New Roman" w:hAnsi="Times New Roman" w:cs="Times New Roman"/>
          <w:b/>
          <w:sz w:val="52"/>
        </w:rPr>
      </w:pPr>
      <w:r w:rsidRPr="00BF63FA">
        <w:rPr>
          <w:rFonts w:ascii="Times New Roman" w:hAnsi="Times New Roman" w:cs="Times New Roman"/>
          <w:b/>
          <w:sz w:val="52"/>
        </w:rPr>
        <w:t>P O Z V Á N K</w:t>
      </w:r>
      <w:r>
        <w:rPr>
          <w:rFonts w:ascii="Times New Roman" w:hAnsi="Times New Roman" w:cs="Times New Roman"/>
          <w:b/>
          <w:sz w:val="52"/>
        </w:rPr>
        <w:t> </w:t>
      </w:r>
      <w:r w:rsidRPr="00BF63FA">
        <w:rPr>
          <w:rFonts w:ascii="Times New Roman" w:hAnsi="Times New Roman" w:cs="Times New Roman"/>
          <w:b/>
          <w:sz w:val="52"/>
        </w:rPr>
        <w:t>A</w:t>
      </w:r>
    </w:p>
    <w:p w14:paraId="64CB07F4" w14:textId="77777777" w:rsidR="00A3153F" w:rsidRDefault="00A3153F" w:rsidP="00A3153F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 xml:space="preserve">na jednání Komise informační a Smart Cities </w:t>
      </w:r>
    </w:p>
    <w:p w14:paraId="5BFD042A" w14:textId="77777777" w:rsidR="00A3153F" w:rsidRPr="007E4DBB" w:rsidRDefault="00A3153F" w:rsidP="00A3153F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RMČ Praha 10</w:t>
      </w:r>
    </w:p>
    <w:p w14:paraId="1495A803" w14:textId="77777777" w:rsidR="00A3153F" w:rsidRPr="00BF63FA" w:rsidRDefault="00A3153F" w:rsidP="00A3153F">
      <w:pPr>
        <w:jc w:val="center"/>
        <w:rPr>
          <w:rFonts w:ascii="Times New Roman" w:hAnsi="Times New Roman" w:cs="Times New Roman"/>
          <w:b/>
          <w:sz w:val="52"/>
        </w:rPr>
      </w:pPr>
    </w:p>
    <w:p w14:paraId="4C5B2C05" w14:textId="77777777" w:rsidR="00A3153F" w:rsidRDefault="00A3153F" w:rsidP="00A3153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Vážená paní, vážený pane,</w:t>
      </w:r>
    </w:p>
    <w:p w14:paraId="60B486BE" w14:textId="31827FC9" w:rsidR="00A3153F" w:rsidRDefault="00012A93" w:rsidP="00A3153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srdečně Vás zvu na </w:t>
      </w:r>
      <w:r w:rsidR="00992A89">
        <w:rPr>
          <w:rFonts w:ascii="Times New Roman" w:hAnsi="Times New Roman" w:cs="Times New Roman"/>
          <w:sz w:val="28"/>
        </w:rPr>
        <w:t>1</w:t>
      </w:r>
      <w:r w:rsidR="00BA36A5">
        <w:rPr>
          <w:rFonts w:ascii="Times New Roman" w:hAnsi="Times New Roman" w:cs="Times New Roman"/>
          <w:sz w:val="28"/>
        </w:rPr>
        <w:t>2</w:t>
      </w:r>
      <w:r w:rsidR="00A3153F">
        <w:rPr>
          <w:rFonts w:ascii="Times New Roman" w:hAnsi="Times New Roman" w:cs="Times New Roman"/>
          <w:sz w:val="28"/>
        </w:rPr>
        <w:t xml:space="preserve">. jednání Komise informační </w:t>
      </w:r>
      <w:r w:rsidR="00325251">
        <w:rPr>
          <w:rFonts w:ascii="Times New Roman" w:hAnsi="Times New Roman" w:cs="Times New Roman"/>
          <w:sz w:val="28"/>
        </w:rPr>
        <w:t>a</w:t>
      </w:r>
      <w:r w:rsidR="00A3153F">
        <w:rPr>
          <w:rFonts w:ascii="Times New Roman" w:hAnsi="Times New Roman" w:cs="Times New Roman"/>
          <w:sz w:val="28"/>
        </w:rPr>
        <w:t> Smart Cities</w:t>
      </w:r>
    </w:p>
    <w:p w14:paraId="08A21971" w14:textId="3AA9A21C" w:rsidR="00A3153F" w:rsidRPr="00CE349B" w:rsidRDefault="00A3153F" w:rsidP="00A3153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Termín jednání: </w:t>
      </w:r>
      <w:r>
        <w:rPr>
          <w:rFonts w:ascii="Times New Roman" w:hAnsi="Times New Roman" w:cs="Times New Roman"/>
          <w:sz w:val="28"/>
        </w:rPr>
        <w:tab/>
      </w:r>
      <w:r w:rsidR="00BA36A5" w:rsidRPr="00BA36A5">
        <w:rPr>
          <w:rFonts w:ascii="Times New Roman" w:hAnsi="Times New Roman" w:cs="Times New Roman"/>
          <w:b/>
          <w:bCs/>
          <w:sz w:val="28"/>
        </w:rPr>
        <w:t>3</w:t>
      </w:r>
      <w:r w:rsidR="00900204" w:rsidRPr="00BA36A5">
        <w:rPr>
          <w:rFonts w:ascii="Times New Roman" w:hAnsi="Times New Roman" w:cs="Times New Roman"/>
          <w:b/>
          <w:bCs/>
          <w:sz w:val="28"/>
        </w:rPr>
        <w:t xml:space="preserve">. </w:t>
      </w:r>
      <w:r w:rsidR="00BA36A5" w:rsidRPr="00BA36A5">
        <w:rPr>
          <w:rFonts w:ascii="Times New Roman" w:hAnsi="Times New Roman" w:cs="Times New Roman"/>
          <w:b/>
          <w:bCs/>
          <w:sz w:val="28"/>
        </w:rPr>
        <w:t>prosince</w:t>
      </w:r>
      <w:r w:rsidRPr="00CE349B">
        <w:rPr>
          <w:rFonts w:ascii="Times New Roman" w:hAnsi="Times New Roman" w:cs="Times New Roman"/>
          <w:b/>
          <w:sz w:val="28"/>
        </w:rPr>
        <w:t xml:space="preserve"> 202</w:t>
      </w:r>
      <w:r w:rsidR="00761E9F">
        <w:rPr>
          <w:rFonts w:ascii="Times New Roman" w:hAnsi="Times New Roman" w:cs="Times New Roman"/>
          <w:b/>
          <w:sz w:val="28"/>
        </w:rPr>
        <w:t>4</w:t>
      </w:r>
      <w:r w:rsidRPr="00CE349B">
        <w:rPr>
          <w:rFonts w:ascii="Times New Roman" w:hAnsi="Times New Roman" w:cs="Times New Roman"/>
          <w:b/>
          <w:sz w:val="28"/>
        </w:rPr>
        <w:t xml:space="preserve">, </w:t>
      </w:r>
      <w:r w:rsidR="006E7E36">
        <w:rPr>
          <w:rFonts w:ascii="Times New Roman" w:hAnsi="Times New Roman" w:cs="Times New Roman"/>
          <w:b/>
          <w:sz w:val="28"/>
        </w:rPr>
        <w:t>17:</w:t>
      </w:r>
      <w:r w:rsidR="002B33AB">
        <w:rPr>
          <w:rFonts w:ascii="Times New Roman" w:hAnsi="Times New Roman" w:cs="Times New Roman"/>
          <w:b/>
          <w:sz w:val="28"/>
        </w:rPr>
        <w:t>0</w:t>
      </w:r>
      <w:r w:rsidR="00AE1DF7">
        <w:rPr>
          <w:rFonts w:ascii="Times New Roman" w:hAnsi="Times New Roman" w:cs="Times New Roman"/>
          <w:b/>
          <w:sz w:val="28"/>
        </w:rPr>
        <w:t>0</w:t>
      </w:r>
      <w:r w:rsidRPr="00CE349B">
        <w:rPr>
          <w:rFonts w:ascii="Times New Roman" w:hAnsi="Times New Roman" w:cs="Times New Roman"/>
          <w:b/>
          <w:sz w:val="28"/>
        </w:rPr>
        <w:t xml:space="preserve"> hod.</w:t>
      </w:r>
    </w:p>
    <w:p w14:paraId="4DB6C58A" w14:textId="2BA2CC2A" w:rsidR="00A3153F" w:rsidRPr="00CE349B" w:rsidRDefault="00A3153F" w:rsidP="00A3153F">
      <w:pPr>
        <w:ind w:left="2127" w:hanging="2127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Místo jednání:</w:t>
      </w:r>
      <w:r>
        <w:rPr>
          <w:rFonts w:ascii="Times New Roman" w:hAnsi="Times New Roman" w:cs="Times New Roman"/>
          <w:sz w:val="28"/>
        </w:rPr>
        <w:tab/>
      </w:r>
      <w:r w:rsidRPr="00CE349B">
        <w:rPr>
          <w:rFonts w:ascii="Times New Roman" w:hAnsi="Times New Roman" w:cs="Times New Roman"/>
          <w:b/>
          <w:sz w:val="28"/>
        </w:rPr>
        <w:t xml:space="preserve">Úřad MČ Praha 10, </w:t>
      </w:r>
      <w:r w:rsidR="002B33AB">
        <w:rPr>
          <w:rFonts w:ascii="Times New Roman" w:hAnsi="Times New Roman" w:cs="Times New Roman"/>
          <w:b/>
          <w:sz w:val="28"/>
        </w:rPr>
        <w:t>Vinohradská 169, Praha 10, K806</w:t>
      </w:r>
    </w:p>
    <w:p w14:paraId="1B23DF28" w14:textId="77777777" w:rsidR="00A3153F" w:rsidRDefault="00A3153F" w:rsidP="00A3153F">
      <w:pPr>
        <w:rPr>
          <w:rFonts w:ascii="Times New Roman" w:hAnsi="Times New Roman" w:cs="Times New Roman"/>
          <w:b/>
          <w:sz w:val="24"/>
          <w:u w:val="single"/>
        </w:rPr>
      </w:pPr>
    </w:p>
    <w:p w14:paraId="4A34C6EA" w14:textId="77777777" w:rsidR="00A3153F" w:rsidRPr="00BF63FA" w:rsidRDefault="00A3153F" w:rsidP="00A3153F">
      <w:pPr>
        <w:rPr>
          <w:rFonts w:ascii="Times New Roman" w:hAnsi="Times New Roman" w:cs="Times New Roman"/>
          <w:b/>
          <w:sz w:val="24"/>
          <w:u w:val="single"/>
        </w:rPr>
      </w:pPr>
      <w:r w:rsidRPr="00BF63FA">
        <w:rPr>
          <w:rFonts w:ascii="Times New Roman" w:hAnsi="Times New Roman" w:cs="Times New Roman"/>
          <w:b/>
          <w:sz w:val="24"/>
          <w:u w:val="single"/>
        </w:rPr>
        <w:t>Návrh programu:</w:t>
      </w:r>
    </w:p>
    <w:p w14:paraId="65BFE07D" w14:textId="77777777" w:rsidR="00A3153F" w:rsidRPr="006B1E16" w:rsidRDefault="00A3153F" w:rsidP="006B1E16">
      <w:pPr>
        <w:pStyle w:val="Odstavecseseznamem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B1E16">
        <w:rPr>
          <w:rFonts w:ascii="Times New Roman" w:eastAsia="Times New Roman" w:hAnsi="Times New Roman" w:cs="Times New Roman"/>
          <w:sz w:val="24"/>
          <w:szCs w:val="24"/>
        </w:rPr>
        <w:t>Zahájení jednání komise</w:t>
      </w:r>
    </w:p>
    <w:p w14:paraId="4206AC49" w14:textId="77777777" w:rsidR="0057340D" w:rsidRPr="006B1E16" w:rsidRDefault="0057340D" w:rsidP="006B1E16">
      <w:pPr>
        <w:pStyle w:val="Odstavecseseznamem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B1E16">
        <w:rPr>
          <w:rFonts w:ascii="Times New Roman" w:eastAsia="Times New Roman" w:hAnsi="Times New Roman" w:cs="Times New Roman"/>
          <w:sz w:val="24"/>
          <w:szCs w:val="24"/>
        </w:rPr>
        <w:t xml:space="preserve">Určení ověřovatele zápisu </w:t>
      </w:r>
    </w:p>
    <w:p w14:paraId="0D140151" w14:textId="77777777" w:rsidR="00A3153F" w:rsidRPr="006B1E16" w:rsidRDefault="006E7E36" w:rsidP="006B1E16">
      <w:pPr>
        <w:pStyle w:val="Odstavecseseznamem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B1E16">
        <w:rPr>
          <w:rFonts w:ascii="Times New Roman" w:eastAsia="Times New Roman" w:hAnsi="Times New Roman" w:cs="Times New Roman"/>
          <w:sz w:val="24"/>
          <w:szCs w:val="24"/>
        </w:rPr>
        <w:t>Schválení programu</w:t>
      </w:r>
    </w:p>
    <w:p w14:paraId="48B5DA43" w14:textId="77777777" w:rsidR="00712BAA" w:rsidRDefault="00712BAA" w:rsidP="00712BAA">
      <w:pPr>
        <w:pStyle w:val="Odstavecseseznamem"/>
        <w:numPr>
          <w:ilvl w:val="0"/>
          <w:numId w:val="2"/>
        </w:num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Rozpočet - kapitola 0092 – Informatika</w:t>
      </w:r>
    </w:p>
    <w:p w14:paraId="6A9D3E40" w14:textId="77777777" w:rsidR="00A3153F" w:rsidRPr="006B1E16" w:rsidRDefault="00A3153F" w:rsidP="006B1E16">
      <w:pPr>
        <w:pStyle w:val="Odstavecseseznamem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B1E16">
        <w:rPr>
          <w:rFonts w:ascii="Times New Roman" w:eastAsia="Times New Roman" w:hAnsi="Times New Roman" w:cs="Times New Roman"/>
          <w:sz w:val="24"/>
          <w:szCs w:val="24"/>
        </w:rPr>
        <w:t>Různé</w:t>
      </w:r>
    </w:p>
    <w:p w14:paraId="2D6A1C7B" w14:textId="77777777" w:rsidR="00A3153F" w:rsidRDefault="00A3153F" w:rsidP="00A3153F">
      <w:pPr>
        <w:rPr>
          <w:rFonts w:ascii="Times New Roman" w:hAnsi="Times New Roman" w:cs="Times New Roman"/>
          <w:sz w:val="24"/>
        </w:rPr>
      </w:pPr>
    </w:p>
    <w:p w14:paraId="223017BE" w14:textId="77777777" w:rsidR="00C8642E" w:rsidRDefault="00C8642E" w:rsidP="00A3153F">
      <w:pPr>
        <w:rPr>
          <w:rFonts w:ascii="Times New Roman" w:hAnsi="Times New Roman" w:cs="Times New Roman"/>
          <w:sz w:val="24"/>
        </w:rPr>
      </w:pPr>
    </w:p>
    <w:p w14:paraId="5AD35E7E" w14:textId="77777777" w:rsidR="00A3153F" w:rsidRDefault="00A3153F" w:rsidP="00A3153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 pozdravem</w:t>
      </w:r>
    </w:p>
    <w:p w14:paraId="2BFE5C3B" w14:textId="77777777" w:rsidR="00A3153F" w:rsidRPr="00DA2251" w:rsidRDefault="00A3153F" w:rsidP="00A3153F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DA2251">
        <w:rPr>
          <w:rFonts w:ascii="Times New Roman" w:hAnsi="Times New Roman" w:cs="Times New Roman"/>
          <w:b/>
          <w:sz w:val="24"/>
        </w:rPr>
        <w:t>Bc. Lukáš Tyl</w:t>
      </w:r>
    </w:p>
    <w:p w14:paraId="582516AE" w14:textId="77777777" w:rsidR="00A3153F" w:rsidRPr="00DA2251" w:rsidRDefault="00A3153F" w:rsidP="00A3153F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DA2251">
        <w:rPr>
          <w:rFonts w:ascii="Times New Roman" w:hAnsi="Times New Roman" w:cs="Times New Roman"/>
          <w:b/>
          <w:sz w:val="24"/>
        </w:rPr>
        <w:t>Předseda komise</w:t>
      </w:r>
    </w:p>
    <w:p w14:paraId="21E3E37C" w14:textId="77777777" w:rsidR="00A3153F" w:rsidRDefault="00A3153F" w:rsidP="00A3153F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543BEC1F" w14:textId="3D38C2D9" w:rsidR="00154C15" w:rsidRPr="00441A2C" w:rsidRDefault="00A3153F" w:rsidP="00441A2C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>Za správnost: Markéta Kotková, tel. 736 499 371</w:t>
      </w:r>
    </w:p>
    <w:sectPr w:rsidR="00154C15" w:rsidRPr="00441A2C" w:rsidSect="005C5F77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42DDA"/>
    <w:multiLevelType w:val="hybridMultilevel"/>
    <w:tmpl w:val="780498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96D38"/>
    <w:multiLevelType w:val="hybridMultilevel"/>
    <w:tmpl w:val="AE3A62C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1963363">
    <w:abstractNumId w:val="0"/>
  </w:num>
  <w:num w:numId="2" w16cid:durableId="1451588804">
    <w:abstractNumId w:val="1"/>
  </w:num>
  <w:num w:numId="3" w16cid:durableId="7916796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53F"/>
    <w:rsid w:val="00012A93"/>
    <w:rsid w:val="00012E8E"/>
    <w:rsid w:val="00021D25"/>
    <w:rsid w:val="00041F99"/>
    <w:rsid w:val="00060A37"/>
    <w:rsid w:val="000E093B"/>
    <w:rsid w:val="00154C15"/>
    <w:rsid w:val="001D66DD"/>
    <w:rsid w:val="001E579E"/>
    <w:rsid w:val="002007B2"/>
    <w:rsid w:val="00216EB0"/>
    <w:rsid w:val="00264BDE"/>
    <w:rsid w:val="00282699"/>
    <w:rsid w:val="00287223"/>
    <w:rsid w:val="002B33AB"/>
    <w:rsid w:val="002F331C"/>
    <w:rsid w:val="002F6D6C"/>
    <w:rsid w:val="00322902"/>
    <w:rsid w:val="00325251"/>
    <w:rsid w:val="003D1135"/>
    <w:rsid w:val="003F2EC5"/>
    <w:rsid w:val="004109DE"/>
    <w:rsid w:val="004217AA"/>
    <w:rsid w:val="0043777C"/>
    <w:rsid w:val="00441A2C"/>
    <w:rsid w:val="004808DE"/>
    <w:rsid w:val="00491B75"/>
    <w:rsid w:val="004B7329"/>
    <w:rsid w:val="004C1003"/>
    <w:rsid w:val="004D0452"/>
    <w:rsid w:val="004E2598"/>
    <w:rsid w:val="004F7ECF"/>
    <w:rsid w:val="0052379E"/>
    <w:rsid w:val="005258D0"/>
    <w:rsid w:val="00544A96"/>
    <w:rsid w:val="0057340D"/>
    <w:rsid w:val="005B64AE"/>
    <w:rsid w:val="005D1233"/>
    <w:rsid w:val="00626ACF"/>
    <w:rsid w:val="006310B5"/>
    <w:rsid w:val="0068017B"/>
    <w:rsid w:val="006B1E16"/>
    <w:rsid w:val="006D4E01"/>
    <w:rsid w:val="006D6E73"/>
    <w:rsid w:val="006E7E36"/>
    <w:rsid w:val="00712BAA"/>
    <w:rsid w:val="00726185"/>
    <w:rsid w:val="00737FF8"/>
    <w:rsid w:val="007444A7"/>
    <w:rsid w:val="00761E9F"/>
    <w:rsid w:val="007838CE"/>
    <w:rsid w:val="00784AD1"/>
    <w:rsid w:val="007D02C7"/>
    <w:rsid w:val="00832BFA"/>
    <w:rsid w:val="00875E41"/>
    <w:rsid w:val="00895563"/>
    <w:rsid w:val="008D13FA"/>
    <w:rsid w:val="008E2267"/>
    <w:rsid w:val="008F3579"/>
    <w:rsid w:val="00900204"/>
    <w:rsid w:val="00901658"/>
    <w:rsid w:val="009208A9"/>
    <w:rsid w:val="00992A89"/>
    <w:rsid w:val="009F11DD"/>
    <w:rsid w:val="00A3153F"/>
    <w:rsid w:val="00A65519"/>
    <w:rsid w:val="00A8246C"/>
    <w:rsid w:val="00A91106"/>
    <w:rsid w:val="00AE1DF7"/>
    <w:rsid w:val="00BA36A5"/>
    <w:rsid w:val="00BD3BBD"/>
    <w:rsid w:val="00C0147D"/>
    <w:rsid w:val="00C01963"/>
    <w:rsid w:val="00C154DA"/>
    <w:rsid w:val="00C16029"/>
    <w:rsid w:val="00C721C8"/>
    <w:rsid w:val="00C8642E"/>
    <w:rsid w:val="00CA5412"/>
    <w:rsid w:val="00CB2AC1"/>
    <w:rsid w:val="00D01642"/>
    <w:rsid w:val="00D30F9F"/>
    <w:rsid w:val="00D35749"/>
    <w:rsid w:val="00D66D40"/>
    <w:rsid w:val="00D844AD"/>
    <w:rsid w:val="00D90782"/>
    <w:rsid w:val="00D96910"/>
    <w:rsid w:val="00E51C8A"/>
    <w:rsid w:val="00E53992"/>
    <w:rsid w:val="00E751CA"/>
    <w:rsid w:val="00E86522"/>
    <w:rsid w:val="00F70EB6"/>
    <w:rsid w:val="00F75933"/>
    <w:rsid w:val="00FF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4770C"/>
  <w15:chartTrackingRefBased/>
  <w15:docId w15:val="{AEAFB8CE-8167-4007-AE4A-5B08E39D3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15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3153F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C01963"/>
    <w:rPr>
      <w:color w:val="0563C1"/>
      <w:u w:val="single"/>
    </w:rPr>
  </w:style>
  <w:style w:type="paragraph" w:styleId="Revize">
    <w:name w:val="Revision"/>
    <w:hidden/>
    <w:uiPriority w:val="99"/>
    <w:semiHidden/>
    <w:rsid w:val="004E25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7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1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4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3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Kotková Markéta Ing. (ÚMČ Praha 10)</dc:creator>
  <cp:keywords/>
  <dc:description/>
  <cp:lastModifiedBy>Kotková Markéta (ÚMČ Praha 10)</cp:lastModifiedBy>
  <cp:revision>2</cp:revision>
  <cp:lastPrinted>2023-11-21T09:45:00Z</cp:lastPrinted>
  <dcterms:created xsi:type="dcterms:W3CDTF">2024-11-26T13:55:00Z</dcterms:created>
  <dcterms:modified xsi:type="dcterms:W3CDTF">2024-11-26T13:55:00Z</dcterms:modified>
</cp:coreProperties>
</file>