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77777777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srdečně Vás zvu na 4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77777777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012A93">
        <w:rPr>
          <w:rFonts w:ascii="Times New Roman" w:hAnsi="Times New Roman" w:cs="Times New Roman"/>
          <w:b/>
          <w:sz w:val="28"/>
        </w:rPr>
        <w:t>30</w:t>
      </w:r>
      <w:r w:rsidRPr="00CE349B">
        <w:rPr>
          <w:rFonts w:ascii="Times New Roman" w:hAnsi="Times New Roman" w:cs="Times New Roman"/>
          <w:b/>
          <w:sz w:val="28"/>
        </w:rPr>
        <w:t xml:space="preserve">. </w:t>
      </w:r>
      <w:r w:rsidR="00012A93">
        <w:rPr>
          <w:rFonts w:ascii="Times New Roman" w:hAnsi="Times New Roman" w:cs="Times New Roman"/>
          <w:b/>
          <w:sz w:val="28"/>
        </w:rPr>
        <w:t>května</w:t>
      </w:r>
      <w:r w:rsidRPr="00CE349B">
        <w:rPr>
          <w:rFonts w:ascii="Times New Roman" w:hAnsi="Times New Roman" w:cs="Times New Roman"/>
          <w:b/>
          <w:sz w:val="28"/>
        </w:rPr>
        <w:t xml:space="preserve"> 2023, </w:t>
      </w:r>
      <w:r w:rsidR="006E7E36">
        <w:rPr>
          <w:rFonts w:ascii="Times New Roman" w:hAnsi="Times New Roman" w:cs="Times New Roman"/>
          <w:b/>
          <w:sz w:val="28"/>
        </w:rPr>
        <w:t>17:00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2A74A08D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>Úřad MČ Praha 10, Vršovická 68, b</w:t>
      </w:r>
      <w:r w:rsidR="006E7E36">
        <w:rPr>
          <w:rFonts w:ascii="Times New Roman" w:hAnsi="Times New Roman" w:cs="Times New Roman"/>
          <w:b/>
          <w:sz w:val="28"/>
        </w:rPr>
        <w:t xml:space="preserve">udova A, </w:t>
      </w:r>
      <w:r w:rsidR="008F3579">
        <w:rPr>
          <w:rFonts w:ascii="Times New Roman" w:hAnsi="Times New Roman" w:cs="Times New Roman"/>
          <w:b/>
          <w:sz w:val="28"/>
        </w:rPr>
        <w:t>5</w:t>
      </w:r>
      <w:r w:rsidR="006E7E36">
        <w:rPr>
          <w:rFonts w:ascii="Times New Roman" w:hAnsi="Times New Roman" w:cs="Times New Roman"/>
          <w:b/>
          <w:sz w:val="28"/>
        </w:rPr>
        <w:t xml:space="preserve">. patro, </w:t>
      </w:r>
      <w:r w:rsidR="00726185">
        <w:rPr>
          <w:rFonts w:ascii="Times New Roman" w:hAnsi="Times New Roman" w:cs="Times New Roman"/>
          <w:b/>
          <w:sz w:val="28"/>
        </w:rPr>
        <w:t>Radniční salonek</w:t>
      </w:r>
    </w:p>
    <w:p w14:paraId="77C50F87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</w:p>
    <w:p w14:paraId="5DF1AA6C" w14:textId="77777777" w:rsidR="00A3153F" w:rsidRDefault="00A3153F" w:rsidP="00A3153F">
      <w:pPr>
        <w:jc w:val="center"/>
        <w:rPr>
          <w:rFonts w:ascii="Times New Roman" w:hAnsi="Times New Roman" w:cs="Times New Roman"/>
          <w:sz w:val="28"/>
        </w:rPr>
      </w:pP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0D140151" w14:textId="77777777" w:rsidR="00A3153F" w:rsidRPr="00DA2251" w:rsidRDefault="006E7E36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53833519" w14:textId="77777777" w:rsidR="00A3153F" w:rsidRDefault="008D13FA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6B98F485" w14:textId="3ED19DE8" w:rsidR="00012A93" w:rsidRDefault="002F6D6C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6D6C">
        <w:rPr>
          <w:rFonts w:ascii="Times New Roman" w:eastAsia="Times New Roman" w:hAnsi="Times New Roman" w:cs="Times New Roman"/>
          <w:sz w:val="24"/>
          <w:szCs w:val="24"/>
        </w:rPr>
        <w:t>Návrh na uzavření smlouvy s Ministerstvem vnitra o centralizovaném zadávání na nákup produktů společnosti VMware</w:t>
      </w:r>
    </w:p>
    <w:p w14:paraId="032FA6A3" w14:textId="77777777" w:rsidR="002F6D6C" w:rsidRDefault="002F6D6C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6D6C">
        <w:rPr>
          <w:rFonts w:ascii="Times New Roman" w:eastAsia="Times New Roman" w:hAnsi="Times New Roman" w:cs="Times New Roman"/>
          <w:sz w:val="24"/>
          <w:szCs w:val="24"/>
        </w:rPr>
        <w:t>Návrh na uzavření Smlouvy o technické podpoře systému VITA, číslo smlouvy 2023/OIN/0763 s VITA software, s.r.o. se sídlem Na Beránce 57/2, 160 00 Praha 6, IČO 61060631</w:t>
      </w:r>
    </w:p>
    <w:p w14:paraId="4873BA6E" w14:textId="715FFB82" w:rsidR="008D13FA" w:rsidRPr="002F6D6C" w:rsidRDefault="008D13FA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6D6C">
        <w:rPr>
          <w:rFonts w:ascii="Times New Roman" w:eastAsia="Times New Roman" w:hAnsi="Times New Roman" w:cs="Times New Roman"/>
          <w:sz w:val="24"/>
          <w:szCs w:val="24"/>
        </w:rPr>
        <w:t xml:space="preserve">Stěhování </w:t>
      </w:r>
      <w:r w:rsidR="001D66DD" w:rsidRPr="002F6D6C">
        <w:rPr>
          <w:rFonts w:ascii="Times New Roman" w:eastAsia="Times New Roman" w:hAnsi="Times New Roman" w:cs="Times New Roman"/>
          <w:sz w:val="24"/>
          <w:szCs w:val="24"/>
        </w:rPr>
        <w:t>radnice – IT</w:t>
      </w:r>
      <w:r w:rsidRPr="002F6D6C">
        <w:rPr>
          <w:rFonts w:ascii="Times New Roman" w:eastAsia="Times New Roman" w:hAnsi="Times New Roman" w:cs="Times New Roman"/>
          <w:sz w:val="24"/>
          <w:szCs w:val="24"/>
        </w:rPr>
        <w:t xml:space="preserve"> problematika</w:t>
      </w:r>
    </w:p>
    <w:p w14:paraId="1AC3F511" w14:textId="4EE60144" w:rsidR="008D13FA" w:rsidRDefault="008D13FA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Elektronická úřední deska</w:t>
      </w:r>
    </w:p>
    <w:p w14:paraId="68CB7B79" w14:textId="3E8899D1" w:rsidR="00C01963" w:rsidRPr="00DA2251" w:rsidRDefault="00C01963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01963">
        <w:rPr>
          <w:rFonts w:ascii="Times New Roman" w:eastAsia="Times New Roman" w:hAnsi="Times New Roman" w:cs="Times New Roman"/>
          <w:sz w:val="24"/>
          <w:szCs w:val="24"/>
        </w:rPr>
        <w:t>Závěrečná zpráva – Vyhodnocení úrovně portálu</w:t>
      </w:r>
      <w:r>
        <w:rPr>
          <w:rFonts w:eastAsia="Times New Roman"/>
        </w:rPr>
        <w:t xml:space="preserve"> </w:t>
      </w:r>
      <w:hyperlink r:id="rId5" w:history="1">
        <w:r>
          <w:rPr>
            <w:rStyle w:val="Hypertextovodkaz"/>
            <w:rFonts w:eastAsia="Times New Roman"/>
          </w:rPr>
          <w:t>https://praha10.cz</w:t>
        </w:r>
      </w:hyperlink>
    </w:p>
    <w:p w14:paraId="6A9D3E40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79DCF05F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E9AD075" w14:textId="77777777" w:rsidR="00A3153F" w:rsidRPr="00BF63FA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p w14:paraId="543BEC1F" w14:textId="77777777" w:rsidR="00154C15" w:rsidRDefault="00154C15"/>
    <w:sectPr w:rsidR="00154C15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F"/>
    <w:rsid w:val="00012A93"/>
    <w:rsid w:val="00154C15"/>
    <w:rsid w:val="001D66DD"/>
    <w:rsid w:val="00216EB0"/>
    <w:rsid w:val="002F6D6C"/>
    <w:rsid w:val="00325251"/>
    <w:rsid w:val="006310B5"/>
    <w:rsid w:val="006616D6"/>
    <w:rsid w:val="006E7E36"/>
    <w:rsid w:val="00726185"/>
    <w:rsid w:val="00875E41"/>
    <w:rsid w:val="008D13FA"/>
    <w:rsid w:val="008F3579"/>
    <w:rsid w:val="00A3153F"/>
    <w:rsid w:val="00A65519"/>
    <w:rsid w:val="00C01963"/>
    <w:rsid w:val="00E51C8A"/>
    <w:rsid w:val="00FB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Kotková Markéta (ÚMČ Praha 10)</cp:lastModifiedBy>
  <cp:revision>2</cp:revision>
  <dcterms:created xsi:type="dcterms:W3CDTF">2025-05-21T11:23:00Z</dcterms:created>
  <dcterms:modified xsi:type="dcterms:W3CDTF">2025-05-21T11:23:00Z</dcterms:modified>
</cp:coreProperties>
</file>